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85" w:rsidRPr="007662A1" w:rsidRDefault="002B5D85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E31848" w:rsidRPr="007662A1" w:rsidRDefault="002B5D85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</w:rPr>
        <w:t xml:space="preserve">К КУРСУ ВНЕУРОЧНОЙ ДЕЯТЕЛЬНОСТИ </w:t>
      </w:r>
    </w:p>
    <w:p w:rsidR="002B5D85" w:rsidRPr="007662A1" w:rsidRDefault="002B5D85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</w:rPr>
        <w:t>«Раз словечко, два словечко»</w:t>
      </w:r>
    </w:p>
    <w:p w:rsidR="00E31848" w:rsidRPr="007662A1" w:rsidRDefault="00E31848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71BB2" w:rsidRPr="007662A1" w:rsidRDefault="002B5D85" w:rsidP="007662A1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Рабочая программа "Раз - словечко, два - словечко" программа составлена на основе требований нормативноправовых документов, в соответстви</w:t>
      </w:r>
      <w:r w:rsidR="005137A3" w:rsidRPr="007662A1">
        <w:rPr>
          <w:rFonts w:ascii="Times New Roman" w:hAnsi="Times New Roman" w:cs="Times New Roman"/>
          <w:iCs/>
          <w:sz w:val="24"/>
          <w:szCs w:val="24"/>
        </w:rPr>
        <w:t xml:space="preserve">и с новыми требованиями ФГОС. </w:t>
      </w:r>
      <w:r w:rsidR="00171BB2" w:rsidRPr="007662A1">
        <w:rPr>
          <w:rFonts w:ascii="Times New Roman" w:hAnsi="Times New Roman" w:cs="Times New Roman"/>
          <w:iCs/>
          <w:sz w:val="24"/>
          <w:szCs w:val="24"/>
        </w:rPr>
        <w:t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 первом классе 33 часа в год. Второй, третий, четвёртый классы - 34 часа в год (1 час в неделю).</w:t>
      </w:r>
    </w:p>
    <w:p w:rsidR="002F7140" w:rsidRPr="007662A1" w:rsidRDefault="002F7140" w:rsidP="007662A1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662A1">
        <w:rPr>
          <w:rFonts w:ascii="Times New Roman" w:hAnsi="Times New Roman" w:cs="Times New Roman"/>
          <w:sz w:val="24"/>
          <w:szCs w:val="24"/>
        </w:rPr>
        <w:t xml:space="preserve">занятий, проводимых по данной программе, является  повышение уровня языкового развития, формирование коммуникативной компетенции младших школьников 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 самосознания. </w:t>
      </w:r>
      <w:r w:rsidRPr="007662A1">
        <w:rPr>
          <w:rFonts w:ascii="Times New Roman" w:hAnsi="Times New Roman" w:cs="Times New Roman"/>
          <w:sz w:val="24"/>
          <w:szCs w:val="24"/>
        </w:rPr>
        <w:br/>
      </w:r>
      <w:r w:rsidRPr="007662A1">
        <w:rPr>
          <w:rFonts w:ascii="Times New Roman" w:hAnsi="Times New Roman" w:cs="Times New Roman"/>
          <w:b/>
          <w:sz w:val="24"/>
          <w:szCs w:val="24"/>
        </w:rPr>
        <w:t xml:space="preserve">       В курсе реализуются следующие задачи: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правильного усвоения учащимися достаточного лексического запаса, грамматических форм, синтаксических конструкций;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речевых ситуаций, стимулирующих мотивацию развития речи учащихся;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речевых интересов и потребностей младших школьников;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воспитание познавательного интереса к родному языку;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решение проблемы интеллектуального развития младших школьников;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способствование более прочному и сознательному усвоению изученного на уроке;</w:t>
      </w:r>
    </w:p>
    <w:p w:rsidR="002F7140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содействие развитию речи детей;</w:t>
      </w:r>
    </w:p>
    <w:p w:rsidR="00EA5B51" w:rsidRPr="007662A1" w:rsidRDefault="002F7140" w:rsidP="007662A1">
      <w:pPr>
        <w:pStyle w:val="af"/>
        <w:numPr>
          <w:ilvl w:val="0"/>
          <w:numId w:val="1"/>
        </w:numPr>
        <w:spacing w:after="0" w:line="240" w:lineRule="auto"/>
        <w:ind w:right="-10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речевого внимания и внимания к деталям</w:t>
      </w:r>
    </w:p>
    <w:p w:rsidR="00EA5B51" w:rsidRPr="007662A1" w:rsidRDefault="00EA5B51" w:rsidP="007662A1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  <w:u w:val="single"/>
        </w:rPr>
        <w:t>Используемые ресурсы: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1. Учебное пособие «Методическая копилка» для учителей начальных классов. Автор В.П.</w:t>
      </w:r>
      <w:r w:rsidR="00E31848" w:rsidRPr="007662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iCs/>
          <w:sz w:val="24"/>
          <w:szCs w:val="24"/>
        </w:rPr>
        <w:t>Шульгина.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2. Н.И.</w:t>
      </w:r>
      <w:r w:rsidR="00E31848" w:rsidRPr="007662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iCs/>
          <w:sz w:val="24"/>
          <w:szCs w:val="24"/>
        </w:rPr>
        <w:t>Политова  «Развитие речи учащихся начальных    классов»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3. М.Р.</w:t>
      </w:r>
      <w:r w:rsidR="00E31848" w:rsidRPr="007662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iCs/>
          <w:sz w:val="24"/>
          <w:szCs w:val="24"/>
        </w:rPr>
        <w:t>Львов «Методика развития речи младших школьников»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4. М.Н.</w:t>
      </w:r>
      <w:r w:rsidR="00E31848" w:rsidRPr="007662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iCs/>
          <w:sz w:val="24"/>
          <w:szCs w:val="24"/>
        </w:rPr>
        <w:t>Мельников «Русский детский фольклор»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5. Л.Д. Мали и др Речевое развитие младших школьников»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6. Воспитание 1, 2, 3 классы. Пособие для учителей начальных классов, воспитателей, студентов педагогических учебных заведений.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7. М.Р. Львов «Словарик антонимов и синонимов»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8. Е.Н.</w:t>
      </w:r>
      <w:r w:rsidR="00E31848" w:rsidRPr="007662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iCs/>
          <w:sz w:val="24"/>
          <w:szCs w:val="24"/>
        </w:rPr>
        <w:t>Леонович «Учимся говорить и писать», « В мире языка и звуков»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9. Л.Я.</w:t>
      </w:r>
      <w:r w:rsidR="00E31848" w:rsidRPr="007662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iCs/>
          <w:sz w:val="24"/>
          <w:szCs w:val="24"/>
        </w:rPr>
        <w:t>Желтовская и др «Родная словесность»</w:t>
      </w:r>
    </w:p>
    <w:p w:rsidR="00171BB2" w:rsidRPr="007662A1" w:rsidRDefault="00171BB2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E073E" w:rsidRPr="007662A1" w:rsidRDefault="009A295B" w:rsidP="007662A1">
      <w:pPr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3E073E" w:rsidRPr="007662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073E" w:rsidRPr="007662A1" w:rsidRDefault="003E073E" w:rsidP="007662A1">
      <w:pPr>
        <w:pStyle w:val="af"/>
        <w:numPr>
          <w:ilvl w:val="0"/>
          <w:numId w:val="3"/>
        </w:numPr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>КВН по курсу «Раз - словечко, два -словечко»</w:t>
      </w:r>
    </w:p>
    <w:p w:rsidR="003E073E" w:rsidRPr="007662A1" w:rsidRDefault="003E073E" w:rsidP="007662A1">
      <w:pPr>
        <w:pStyle w:val="af"/>
        <w:numPr>
          <w:ilvl w:val="0"/>
          <w:numId w:val="3"/>
        </w:numPr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>Командное соревнование на проверку знаний по русскому языку.</w:t>
      </w:r>
    </w:p>
    <w:p w:rsidR="003E073E" w:rsidRPr="007662A1" w:rsidRDefault="003E073E" w:rsidP="007662A1">
      <w:pPr>
        <w:pStyle w:val="af"/>
        <w:numPr>
          <w:ilvl w:val="0"/>
          <w:numId w:val="3"/>
        </w:numPr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>Олимпиада</w:t>
      </w:r>
    </w:p>
    <w:p w:rsidR="00736E4B" w:rsidRPr="007662A1" w:rsidRDefault="003E073E" w:rsidP="007662A1">
      <w:pPr>
        <w:pStyle w:val="af"/>
        <w:numPr>
          <w:ilvl w:val="0"/>
          <w:numId w:val="3"/>
        </w:numPr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>Игра-конкурс</w:t>
      </w:r>
    </w:p>
    <w:p w:rsidR="005A0A0A" w:rsidRPr="007662A1" w:rsidRDefault="005A0A0A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A0A" w:rsidRPr="007662A1" w:rsidRDefault="005A0A0A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A0A" w:rsidRPr="007662A1" w:rsidRDefault="005A0A0A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P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P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P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P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К ПРОГРАММЕ ВНЕУРОЧНОЙ ДЕЯТЕЛЬНОСТИ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sz w:val="24"/>
          <w:szCs w:val="24"/>
          <w:u w:val="single"/>
        </w:rPr>
        <w:t>«Секреты природы»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Программа  курса «Секреты природы» разработана на основе Федерального государственного 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 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В реализации программы заняты обучающиеся 1-4 классов.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Программа рассчитана на 4 года обучения, 1 час в неделю;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1 год обучения – 33 часа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2 год обучения – 34 часа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3 год обучения – 34 часа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4 год обучения – 34 часа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left="106" w:right="1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Итого – 135  часов </w:t>
      </w:r>
    </w:p>
    <w:p w:rsidR="007662A1" w:rsidRPr="007662A1" w:rsidRDefault="007662A1" w:rsidP="007662A1">
      <w:pPr>
        <w:pStyle w:val="fr1"/>
        <w:tabs>
          <w:tab w:val="left" w:pos="142"/>
        </w:tabs>
        <w:spacing w:before="0" w:beforeAutospacing="0" w:after="0" w:afterAutospacing="0"/>
        <w:ind w:firstLine="442"/>
        <w:jc w:val="both"/>
      </w:pPr>
      <w:r w:rsidRPr="007662A1">
        <w:rPr>
          <w:b/>
        </w:rPr>
        <w:t>Цель программы</w:t>
      </w:r>
      <w:r w:rsidRPr="007662A1">
        <w:rPr>
          <w:b/>
          <w:i/>
        </w:rPr>
        <w:t xml:space="preserve">: </w:t>
      </w:r>
      <w:r w:rsidRPr="007662A1">
        <w:t>формирование творчески развитой личности ребенка путем совершенствования знаний и умений  общей экологической культуры.</w:t>
      </w:r>
    </w:p>
    <w:p w:rsidR="007662A1" w:rsidRPr="007662A1" w:rsidRDefault="007662A1" w:rsidP="007662A1">
      <w:pPr>
        <w:pStyle w:val="af0"/>
        <w:tabs>
          <w:tab w:val="left" w:pos="142"/>
        </w:tabs>
        <w:spacing w:before="0" w:beforeAutospacing="0" w:after="0" w:afterAutospacing="0"/>
        <w:ind w:firstLine="442"/>
        <w:jc w:val="both"/>
        <w:rPr>
          <w:b/>
          <w:bCs/>
        </w:rPr>
      </w:pPr>
      <w:r w:rsidRPr="007662A1">
        <w:rPr>
          <w:b/>
          <w:bCs/>
        </w:rPr>
        <w:t>Задачи программы: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Учить детей быть ответственными за свои поступки. 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Формировать культуру поведения в природе. 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Обогащать представления об окружающем мире.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Способствовать развитию основных процессов мышления (анализ, синтез, сравнение). 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Развивать творческое воображение, познавательные возможности детей.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окружающей среде, необходимость рационально относиться к компонентам неживой природы. </w:t>
      </w:r>
    </w:p>
    <w:p w:rsidR="007662A1" w:rsidRPr="007662A1" w:rsidRDefault="007662A1" w:rsidP="007662A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Прививать любовь к природе, желание о ней заботиться.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. </w:t>
      </w:r>
      <w:r w:rsidRPr="007662A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организации работы: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индивидуальная работа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работа в парах сменного состава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групповая работа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коллективная работа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фронтальная работа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-защита проектов</w:t>
      </w:r>
    </w:p>
    <w:p w:rsidR="007662A1" w:rsidRPr="007662A1" w:rsidRDefault="007662A1" w:rsidP="007662A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A1">
        <w:rPr>
          <w:rFonts w:ascii="Times New Roman" w:eastAsia="Arial Unicode MS" w:hAnsi="Times New Roman" w:cs="Times New Roman"/>
          <w:b/>
          <w:bCs/>
          <w:sz w:val="24"/>
          <w:szCs w:val="24"/>
        </w:rPr>
        <w:t>Формы контроля</w:t>
      </w:r>
      <w:r w:rsidRPr="007662A1">
        <w:rPr>
          <w:rFonts w:ascii="Times New Roman" w:eastAsia="Arial Unicode MS" w:hAnsi="Times New Roman" w:cs="Times New Roman"/>
          <w:bCs/>
          <w:sz w:val="24"/>
          <w:szCs w:val="24"/>
        </w:rPr>
        <w:t>: тесты</w:t>
      </w:r>
      <w:r w:rsidRPr="007662A1">
        <w:rPr>
          <w:rFonts w:ascii="Times New Roman" w:eastAsia="Arial Unicode MS" w:hAnsi="Times New Roman" w:cs="Times New Roman"/>
          <w:sz w:val="24"/>
          <w:szCs w:val="24"/>
        </w:rPr>
        <w:t>, конкурсы, викторины, защита проектов.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- интерес к познанию мира природы;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потребность к осуществлению экологически сообразных поступков;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- осознание места и роли человека в биосфере;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- принятие обучающимися правил здорового образа жизни;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- развитие морально-этического сознания;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овладение начальными формами исследовательской деятельности;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lastRenderedPageBreak/>
        <w:t xml:space="preserve"> - опыт ролевого взаимодействия и реализации гражданской, патриотической позиции;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опыт социальной и межкультурной коммуникации;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коммуникативных навыков.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При оценке предметных результатов необходимо помнить, что в 1-м классе исключается система балльного (отметочного) оценивания. Недопустимо также использование любой знаковой символики, заменяющей цифровую отметку. (Об организации обучения в первом классе четырехлетней начальной школы. Письмо Минобразования России от 25.09.2000г. № 2021 / 11–13.) </w:t>
      </w:r>
    </w:p>
    <w:p w:rsidR="007662A1" w:rsidRPr="007662A1" w:rsidRDefault="007662A1" w:rsidP="007662A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Полученные результаты могут быть занесены в лист наблюдения. Заполнять такой лист может как учитель, так и сам ученик (совместно с учителем и под его контролем). Освоенные навыки дети и учитель могут отмечать в листах с помощью линеечек или закрашивая определенную клеточку – полностью или частично. 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sz w:val="24"/>
          <w:szCs w:val="24"/>
          <w:u w:val="single"/>
        </w:rPr>
        <w:t>Цифровые образовательные ресурсы:</w:t>
      </w:r>
    </w:p>
    <w:p w:rsidR="007662A1" w:rsidRPr="007662A1" w:rsidRDefault="007662A1" w:rsidP="007662A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ЭУП «Природа, человек, общество»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ДК Multimedia «Большая детская энциклопедия»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ЭУП «Основы естествознания» 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ЭУП «Современные чудеса света»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БЭНП «Серия «хочу всё знать» 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Тайны морей и океанов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Приключения в мире насекомых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Домашние любимцы</w:t>
      </w:r>
    </w:p>
    <w:p w:rsidR="007662A1" w:rsidRPr="007662A1" w:rsidRDefault="007662A1" w:rsidP="007662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Авторские презентации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АННОТАЦИЯ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 КУРСУ ВНЕУРОЧНОЙ ДЕЯТЕЛЬНОСТИ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«УМНИКИ И УМНИЦЫ»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«Умники и умницы»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7662A1" w:rsidRPr="007662A1" w:rsidRDefault="007662A1" w:rsidP="00766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</w:t>
      </w:r>
    </w:p>
    <w:p w:rsidR="007662A1" w:rsidRPr="007662A1" w:rsidRDefault="007662A1" w:rsidP="00766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В первом классе 33 часа в год. </w:t>
      </w:r>
    </w:p>
    <w:p w:rsidR="007662A1" w:rsidRPr="007662A1" w:rsidRDefault="007662A1" w:rsidP="007662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Второй, третий, четвёртый классы - 34 часа в год (по 1 часу в неделю).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Цель данного курса:</w:t>
      </w:r>
      <w:r w:rsidRPr="007662A1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 познавательных способностей  и метапредметных умений учащихся на основе системы развивающих занятий.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формирование и развитие различных видов памяти, внимания, восприятия, воображения;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формирование навыков творческого мышления и развитие умения решать нестандартные задачи;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</w:t>
      </w:r>
      <w:r w:rsidRPr="007662A1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 и самостоятельной мыслительной деятельности учащихся.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Формы подведения итогов реализации:</w:t>
      </w:r>
      <w:r w:rsidRPr="007662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интеллектуальный марафон, математический КВН, игра «Самый умный», олимпиады</w:t>
      </w:r>
    </w:p>
    <w:p w:rsidR="007662A1" w:rsidRPr="007662A1" w:rsidRDefault="007662A1" w:rsidP="007662A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</w:pP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Используемые ресурсы</w:t>
      </w: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для учителя:</w:t>
      </w: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662A1">
        <w:rPr>
          <w:rFonts w:ascii="Times New Roman" w:hAnsi="Times New Roman" w:cs="Times New Roman"/>
          <w:spacing w:val="6"/>
          <w:sz w:val="24"/>
          <w:szCs w:val="24"/>
        </w:rPr>
        <w:t xml:space="preserve"> О. Холодова «Юным умникам и умницам. Информатика, логика, математика». Методическое пособие. 1-4 класс. Программа курса РПС. М.: Издательство РОСТ, 2013.</w:t>
      </w: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для учащихся:</w:t>
      </w: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</w:p>
    <w:p w:rsidR="007662A1" w:rsidRPr="007662A1" w:rsidRDefault="007662A1" w:rsidP="007662A1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О. Холодова «Юным умникам и умницам. Информатика, логика, математика». Рабочая тетрадь. 1 класс. Часть1, 2. М.: М.: Издательство РОСТ, 2013.</w:t>
      </w:r>
    </w:p>
    <w:p w:rsidR="007662A1" w:rsidRPr="007662A1" w:rsidRDefault="007662A1" w:rsidP="007662A1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О. Холодова «Юным умникам и умницам. Информатика, логика, математика». Рабочая тетрадь. 2 класс. Часть1, 2. М.: М.: Издательство РОСТ, 2013.</w:t>
      </w:r>
    </w:p>
    <w:p w:rsidR="007662A1" w:rsidRPr="007662A1" w:rsidRDefault="007662A1" w:rsidP="007662A1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О. Холодова «Юным умникам и умницам. Информатика, логика, математика». Рабочая тетрадь. 3 класс. Часть1, 2. М.: М.: Издательство РОСТ, 2013.</w:t>
      </w:r>
    </w:p>
    <w:p w:rsidR="007662A1" w:rsidRPr="007662A1" w:rsidRDefault="007662A1" w:rsidP="007662A1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О. Холодова «Юным умникам и умницам. Информатика, логика, математика». Рабочая тетрадь. 4 класс. Часть1, 2. М.: М.: Издательство РОСТ, 2013.</w:t>
      </w: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Дополнительная литература:</w:t>
      </w:r>
    </w:p>
    <w:p w:rsidR="007662A1" w:rsidRPr="007662A1" w:rsidRDefault="007662A1" w:rsidP="007662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Айзенк Г. Проверьте свои способности. - СПб.: 1996.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Винокурова Н. К. Подумаем вместе. Развивающие задачи, упражнения, задания. Чч. 1-У. - М.: РОСТ, 1999.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Гаврина С. Е., Кутявина Н. Л., Топоркова И. Г., Щербинина С. В. Развитие творческих способностей. - Киров, 2004.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Голубь В. Т. Графические диктанты. - М.: Вако, 2004.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Коноваленко С. В. Развитие познавательной деятельности у детей от 6 до 9 лет. - М.: 1998.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Как проектировать универсальные учебные действия в начальной школе: от действия к мысли: пособие для учителя / А.Г. Асмолов  (и др); под ред. А.Г. Асмолова. -2 –е изд. – М.: Просвещение, 2010.</w:t>
      </w:r>
    </w:p>
    <w:p w:rsidR="007662A1" w:rsidRPr="007662A1" w:rsidRDefault="007662A1" w:rsidP="007662A1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7662A1">
        <w:rPr>
          <w:rFonts w:ascii="Times New Roman" w:hAnsi="Times New Roman"/>
          <w:spacing w:val="6"/>
          <w:sz w:val="24"/>
          <w:szCs w:val="24"/>
        </w:rPr>
        <w:t>Оценка достижения планируемых результатов в начальной школе: система заданий. В 2-х ч. Ч.1. / М.Ю. Демидова  ( и др.); под ред. Г.С. Ковалевой, О.Б. Логиновой. - 2 – е изд. – М.: Просвещение, 2010.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</w:rPr>
        <w:t xml:space="preserve">К РАБОЧЕЙ ПРОГРАММЕ КУРСА ВНЕУРОЧНОЙ ДЕЯТЕЛЬНОСТИ 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62A1">
        <w:rPr>
          <w:rFonts w:ascii="Times New Roman" w:hAnsi="Times New Roman" w:cs="Times New Roman"/>
          <w:b/>
          <w:iCs/>
          <w:sz w:val="24"/>
          <w:szCs w:val="24"/>
        </w:rPr>
        <w:t>«Эрудит»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 xml:space="preserve">Программа курса внеурочной деятельности «Эрудит» составлена в соответствии с требованиями Федерального государственного образовательного стандарта начального общего образования. Развитие познавательных способностей». </w:t>
      </w:r>
    </w:p>
    <w:p w:rsidR="007662A1" w:rsidRPr="007662A1" w:rsidRDefault="007662A1" w:rsidP="007662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 xml:space="preserve">Программа курса представляет систему интеллектуально-развивающих занятий для детей и рассчитана на 4 года. </w:t>
      </w:r>
    </w:p>
    <w:p w:rsidR="007662A1" w:rsidRPr="007662A1" w:rsidRDefault="007662A1" w:rsidP="007662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 xml:space="preserve">Курс включает 33 занятия в 1 классе, 34 занятия – во 2 - 4 классах: 1 час в неделю. </w:t>
      </w:r>
    </w:p>
    <w:p w:rsidR="007662A1" w:rsidRPr="007662A1" w:rsidRDefault="007662A1" w:rsidP="007662A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2A1">
        <w:rPr>
          <w:rFonts w:ascii="Times New Roman" w:hAnsi="Times New Roman" w:cs="Times New Roman"/>
          <w:iCs/>
          <w:sz w:val="24"/>
          <w:szCs w:val="24"/>
        </w:rPr>
        <w:t>Всего 135 часов.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7662A1">
        <w:rPr>
          <w:rFonts w:ascii="Times New Roman" w:eastAsia="Calibri" w:hAnsi="Times New Roman" w:cs="Times New Roman"/>
          <w:sz w:val="24"/>
          <w:szCs w:val="24"/>
        </w:rPr>
        <w:t xml:space="preserve"> – это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заданий.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A1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A1">
        <w:rPr>
          <w:rFonts w:ascii="Times New Roman" w:eastAsia="Calibri" w:hAnsi="Times New Roman" w:cs="Times New Roman"/>
          <w:b/>
          <w:sz w:val="24"/>
          <w:szCs w:val="24"/>
        </w:rPr>
        <w:t>Обучающие: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углубление и расширение  знаний учащихся  исходя из интересов и специфики их способностей.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A1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формирование  и развитие логического мышления;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развитие внимания (устойчивость, концентрация, расширение объёма, переключение и т.д.);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развитие памяти (формирование навыков запоминания, устойчивости, развитие смысловой памяти);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развитие пространственного восприятия и сенсомоторной координации;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развитие речи и словарного запаса учащихся;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развитие быстроты реакции.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2A1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формирование положительной мотивации к учению.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формирование адекватной самооценки, объективного отношения ребёнка к себе и своим качествам;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- формирование умения работать в группе</w:t>
      </w:r>
    </w:p>
    <w:p w:rsidR="007662A1" w:rsidRPr="007662A1" w:rsidRDefault="007662A1" w:rsidP="007662A1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2A1">
        <w:rPr>
          <w:rFonts w:ascii="Times New Roman" w:eastAsia="Calibri" w:hAnsi="Times New Roman" w:cs="Times New Roman"/>
          <w:sz w:val="24"/>
          <w:szCs w:val="24"/>
        </w:rPr>
        <w:t>Курс развивающих занятий нацелен на решение задач интеллектуально-личностно-деятельностного развития младших школьников.</w:t>
      </w:r>
    </w:p>
    <w:p w:rsidR="007662A1" w:rsidRPr="007662A1" w:rsidRDefault="007662A1" w:rsidP="007662A1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62A1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 курса</w:t>
      </w:r>
    </w:p>
    <w:p w:rsidR="007662A1" w:rsidRPr="007662A1" w:rsidRDefault="007662A1" w:rsidP="007662A1">
      <w:pPr>
        <w:pStyle w:val="af1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7662A1" w:rsidRPr="007662A1" w:rsidRDefault="007662A1" w:rsidP="007662A1">
      <w:pPr>
        <w:pStyle w:val="af1"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Сравнение и  оценивание выполнения своей работы,</w:t>
      </w:r>
    </w:p>
    <w:p w:rsidR="007662A1" w:rsidRPr="007662A1" w:rsidRDefault="007662A1" w:rsidP="007662A1">
      <w:pPr>
        <w:pStyle w:val="af1"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color w:val="000000"/>
          <w:sz w:val="24"/>
          <w:szCs w:val="24"/>
        </w:rPr>
        <w:t>устойчивый познавательный интерес к новым видам деятельности,</w:t>
      </w:r>
    </w:p>
    <w:p w:rsidR="007662A1" w:rsidRPr="007662A1" w:rsidRDefault="007662A1" w:rsidP="007662A1">
      <w:pPr>
        <w:pStyle w:val="af1"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color w:val="000000"/>
          <w:sz w:val="24"/>
          <w:szCs w:val="24"/>
        </w:rPr>
        <w:t>адекватного понимания причин успешности/неуспешности в ходе выполнения заданий.</w:t>
      </w:r>
    </w:p>
    <w:p w:rsidR="007662A1" w:rsidRPr="007662A1" w:rsidRDefault="007662A1" w:rsidP="007662A1">
      <w:pPr>
        <w:pStyle w:val="af1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pStyle w:val="af1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7662A1" w:rsidRPr="007662A1" w:rsidRDefault="007662A1" w:rsidP="007662A1">
      <w:pPr>
        <w:pStyle w:val="af1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плану,</w:t>
      </w:r>
    </w:p>
    <w:p w:rsidR="007662A1" w:rsidRPr="007662A1" w:rsidRDefault="007662A1" w:rsidP="007662A1">
      <w:pPr>
        <w:pStyle w:val="af1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материалом,</w:t>
      </w:r>
    </w:p>
    <w:p w:rsidR="007662A1" w:rsidRPr="007662A1" w:rsidRDefault="007662A1" w:rsidP="007662A1">
      <w:pPr>
        <w:pStyle w:val="af1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Составление плана  решения проблемы совместно с учителем,</w:t>
      </w:r>
    </w:p>
    <w:p w:rsidR="007662A1" w:rsidRPr="007662A1" w:rsidRDefault="007662A1" w:rsidP="007662A1">
      <w:pPr>
        <w:pStyle w:val="af1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В диалоге с учителем 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pStyle w:val="af1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УУД:</w:t>
      </w:r>
    </w:p>
    <w:p w:rsidR="007662A1" w:rsidRPr="007662A1" w:rsidRDefault="007662A1" w:rsidP="007662A1">
      <w:pPr>
        <w:pStyle w:val="af1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Ориентация на  листе в клеточку</w:t>
      </w:r>
    </w:p>
    <w:p w:rsidR="007662A1" w:rsidRPr="007662A1" w:rsidRDefault="007662A1" w:rsidP="007662A1">
      <w:pPr>
        <w:pStyle w:val="af1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Продолжение узора по приведённому образцу</w:t>
      </w:r>
    </w:p>
    <w:p w:rsidR="007662A1" w:rsidRPr="007662A1" w:rsidRDefault="007662A1" w:rsidP="007662A1">
      <w:pPr>
        <w:pStyle w:val="af1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Деление слов на группы, нахождение лишнего </w:t>
      </w:r>
    </w:p>
    <w:p w:rsidR="007662A1" w:rsidRPr="007662A1" w:rsidRDefault="007662A1" w:rsidP="007662A1">
      <w:pPr>
        <w:pStyle w:val="af1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pStyle w:val="af1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662A1" w:rsidRPr="007662A1" w:rsidRDefault="007662A1" w:rsidP="007662A1">
      <w:pPr>
        <w:pStyle w:val="af1"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Умение работать в паре, малых группах, выполнять различные роли (лидера, исполнителя)</w:t>
      </w:r>
    </w:p>
    <w:p w:rsidR="007662A1" w:rsidRPr="007662A1" w:rsidRDefault="007662A1" w:rsidP="007662A1">
      <w:pPr>
        <w:pStyle w:val="af1"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Умение договариваться, приходить  к общему решению в совместной деятельности,</w:t>
      </w:r>
    </w:p>
    <w:p w:rsidR="007662A1" w:rsidRPr="007662A1" w:rsidRDefault="007662A1" w:rsidP="007662A1">
      <w:pPr>
        <w:pStyle w:val="af1"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Задавать вопросы</w:t>
      </w:r>
    </w:p>
    <w:p w:rsidR="007662A1" w:rsidRPr="007662A1" w:rsidRDefault="007662A1" w:rsidP="007662A1">
      <w:pPr>
        <w:pStyle w:val="af1"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владение монологической, диалогической формами речи.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662A1">
        <w:rPr>
          <w:rFonts w:ascii="Times New Roman" w:hAnsi="Times New Roman" w:cs="Times New Roman"/>
          <w:sz w:val="24"/>
          <w:szCs w:val="24"/>
        </w:rPr>
        <w:t xml:space="preserve"> изучения курса   являются формирование следующих умений. 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-выделять существенные признаки предметов;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-классифицировать явления, предметы;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-определять отношения между предметами типа «род» - «вид»;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7662A1" w:rsidRPr="007662A1" w:rsidRDefault="007662A1" w:rsidP="007662A1">
      <w:pPr>
        <w:pStyle w:val="af1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kern w:val="2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 </w:t>
      </w:r>
      <w:r w:rsidRPr="007662A1">
        <w:rPr>
          <w:rFonts w:ascii="Times New Roman" w:hAnsi="Times New Roman" w:cs="Times New Roman"/>
          <w:b/>
          <w:sz w:val="24"/>
          <w:szCs w:val="24"/>
        </w:rPr>
        <w:t xml:space="preserve">   Формы проверки результативности занятий: </w:t>
      </w:r>
    </w:p>
    <w:p w:rsidR="007662A1" w:rsidRPr="007662A1" w:rsidRDefault="007662A1" w:rsidP="007662A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выпуск книг-самоделок собственных логических заданий</w:t>
      </w:r>
    </w:p>
    <w:p w:rsidR="007662A1" w:rsidRPr="007662A1" w:rsidRDefault="007662A1" w:rsidP="007662A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подготовка и проведение детьми « Минуток смекалки» на уроках в своём классе</w:t>
      </w:r>
    </w:p>
    <w:p w:rsidR="007662A1" w:rsidRPr="007662A1" w:rsidRDefault="007662A1" w:rsidP="007662A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участие в интеллектуальных играх, олимпиадах</w:t>
      </w:r>
    </w:p>
    <w:p w:rsidR="007662A1" w:rsidRPr="007662A1" w:rsidRDefault="007662A1" w:rsidP="007662A1">
      <w:pPr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участие в интернет – проектах </w:t>
      </w:r>
    </w:p>
    <w:p w:rsidR="007662A1" w:rsidRPr="007662A1" w:rsidRDefault="007662A1" w:rsidP="007662A1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открытый интеллектуальный марафон «Умники и Умницы»;</w:t>
      </w:r>
    </w:p>
    <w:p w:rsidR="007662A1" w:rsidRPr="007662A1" w:rsidRDefault="007662A1" w:rsidP="007662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24"/>
          <w:szCs w:val="24"/>
        </w:rPr>
      </w:pPr>
    </w:p>
    <w:p w:rsidR="007662A1" w:rsidRPr="007662A1" w:rsidRDefault="007662A1" w:rsidP="007662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24"/>
          <w:szCs w:val="24"/>
        </w:rPr>
      </w:pPr>
    </w:p>
    <w:p w:rsidR="007662A1" w:rsidRPr="007662A1" w:rsidRDefault="007662A1" w:rsidP="007662A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24"/>
          <w:szCs w:val="24"/>
        </w:rPr>
      </w:pPr>
    </w:p>
    <w:p w:rsidR="007662A1" w:rsidRPr="007662A1" w:rsidRDefault="007662A1" w:rsidP="007662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CC"/>
          <w:sz w:val="24"/>
          <w:szCs w:val="24"/>
        </w:rPr>
      </w:pPr>
      <w:r w:rsidRPr="007662A1">
        <w:rPr>
          <w:rFonts w:ascii="Times New Roman" w:hAnsi="Times New Roman" w:cs="Times New Roman"/>
          <w:b/>
          <w:color w:val="3333CC"/>
          <w:sz w:val="24"/>
          <w:szCs w:val="24"/>
        </w:rPr>
        <w:t xml:space="preserve"> У</w:t>
      </w:r>
      <w:r w:rsidRPr="007662A1">
        <w:rPr>
          <w:rFonts w:ascii="Times New Roman" w:hAnsi="Times New Roman" w:cs="Times New Roman"/>
          <w:b/>
          <w:color w:val="3333CC"/>
          <w:kern w:val="2"/>
          <w:sz w:val="24"/>
          <w:szCs w:val="24"/>
        </w:rPr>
        <w:t>чебно-методическое и материально-техническое обеспечение курса</w:t>
      </w:r>
    </w:p>
    <w:tbl>
      <w:tblPr>
        <w:tblW w:w="906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663"/>
        <w:gridCol w:w="1765"/>
      </w:tblGrid>
      <w:tr w:rsidR="007662A1" w:rsidRPr="007662A1" w:rsidTr="006C06A8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662A1" w:rsidRPr="007662A1" w:rsidTr="006C06A8">
        <w:tc>
          <w:tcPr>
            <w:tcW w:w="9069" w:type="dxa"/>
            <w:gridSpan w:val="3"/>
            <w:shd w:val="clear" w:color="auto" w:fill="BFBFBF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«Развивающие задания» тесты, игры, упражнения» 1-4 класс,  автор Языканова Е.В.  , издательство «Экзамен», год издания 2010-2011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«Обучение с увлечением», авт. Агеева С.И., издательство «Истоки», Москва, 1991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«Учимся играя», авт. Волина В.В., издательство «Новая школа», Москва, 1994.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«Путешествие по стране Слов», авт. Голуб И.Б., Ушаков Н.Н., издательство Просвещение, Москва, 1992.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9069" w:type="dxa"/>
            <w:gridSpan w:val="3"/>
            <w:shd w:val="clear" w:color="auto" w:fill="BFBFBF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Наглядные пособия.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A1" w:rsidRPr="007662A1" w:rsidTr="006C06A8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Карточки с ребусами.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A1" w:rsidRPr="007662A1" w:rsidTr="006C06A8">
        <w:tc>
          <w:tcPr>
            <w:tcW w:w="9069" w:type="dxa"/>
            <w:gridSpan w:val="3"/>
            <w:shd w:val="clear" w:color="auto" w:fill="BFBFBF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 xml:space="preserve">Мультимедийный комплекс 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Сканер.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Документ-камера.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2A1" w:rsidRPr="007662A1" w:rsidTr="006C06A8">
        <w:tc>
          <w:tcPr>
            <w:tcW w:w="9069" w:type="dxa"/>
            <w:gridSpan w:val="3"/>
            <w:shd w:val="clear" w:color="auto" w:fill="BFBFBF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i/>
                <w:sz w:val="24"/>
                <w:szCs w:val="24"/>
              </w:rPr>
              <w:t>Экранно-звуковые пособия</w:t>
            </w:r>
          </w:p>
        </w:tc>
      </w:tr>
      <w:tr w:rsidR="007662A1" w:rsidRPr="007662A1" w:rsidTr="006C06A8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Презентации к занятиям.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A1" w:rsidRPr="007662A1" w:rsidTr="006C06A8">
        <w:tc>
          <w:tcPr>
            <w:tcW w:w="9069" w:type="dxa"/>
            <w:gridSpan w:val="3"/>
            <w:shd w:val="clear" w:color="auto" w:fill="BFBFBF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A1">
              <w:rPr>
                <w:rFonts w:ascii="Times New Roman" w:hAnsi="Times New Roman"/>
                <w:b/>
                <w:i/>
                <w:sz w:val="24"/>
                <w:szCs w:val="24"/>
              </w:rPr>
              <w:t>Игры и игрушки</w:t>
            </w: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Игра «Танграм».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Игра «Сложи квадрат».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A1" w:rsidRPr="007662A1" w:rsidTr="006C06A8">
        <w:tc>
          <w:tcPr>
            <w:tcW w:w="641" w:type="dxa"/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Наборы счётных палочек.</w:t>
            </w:r>
          </w:p>
        </w:tc>
        <w:tc>
          <w:tcPr>
            <w:tcW w:w="1765" w:type="dxa"/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A1" w:rsidRPr="007662A1" w:rsidTr="006C06A8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2A1">
              <w:rPr>
                <w:rFonts w:ascii="Times New Roman" w:hAnsi="Times New Roman"/>
                <w:sz w:val="24"/>
                <w:szCs w:val="24"/>
              </w:rPr>
              <w:t>Наборы карандашей, тетрадей для выполнения заданий.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662A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2A1" w:rsidRPr="007662A1" w:rsidRDefault="007662A1" w:rsidP="007662A1">
      <w:pPr>
        <w:pStyle w:val="af"/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</w:p>
    <w:p w:rsidR="007662A1" w:rsidRPr="007662A1" w:rsidRDefault="007662A1" w:rsidP="007662A1">
      <w:pPr>
        <w:pStyle w:val="af"/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</w:p>
    <w:p w:rsidR="007662A1" w:rsidRPr="007662A1" w:rsidRDefault="007662A1" w:rsidP="007662A1">
      <w:pPr>
        <w:pStyle w:val="af"/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ПРОГРАММЕ ВНЕУРОЧНОЙ ДЕЯТЕЛЬНОСТИ</w:t>
      </w:r>
    </w:p>
    <w:p w:rsidR="007662A1" w:rsidRPr="007662A1" w:rsidRDefault="007662A1" w:rsidP="007662A1">
      <w:pPr>
        <w:tabs>
          <w:tab w:val="left" w:pos="668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62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«Эти забавные животные»</w:t>
      </w:r>
    </w:p>
    <w:p w:rsidR="007662A1" w:rsidRPr="007662A1" w:rsidRDefault="007662A1" w:rsidP="007662A1">
      <w:pPr>
        <w:spacing w:after="0" w:line="240" w:lineRule="auto"/>
        <w:ind w:firstLine="84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firstLine="8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662A1">
        <w:rPr>
          <w:rFonts w:ascii="Times New Roman" w:hAnsi="Times New Roman" w:cs="Times New Roman"/>
          <w:spacing w:val="4"/>
          <w:sz w:val="24"/>
          <w:szCs w:val="24"/>
        </w:rPr>
        <w:t>Рабочая программа курса внеурочной деятельности «Эти забавные животные» составлена в соответствии с требованиями Федерального государственного образовательного стандарта начального общего образования. Программа включает 135 часов в год: 1час в неделю. В 1 классе - 33 часа, во 2 – 4 классах - 34 часа. Факультативный курс «Эти забавные животные» является с</w:t>
      </w:r>
      <w:r w:rsidRPr="007662A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7662A1">
        <w:rPr>
          <w:rFonts w:ascii="Times New Roman" w:hAnsi="Times New Roman" w:cs="Times New Roman"/>
          <w:spacing w:val="4"/>
          <w:sz w:val="24"/>
          <w:szCs w:val="24"/>
        </w:rPr>
        <w:t xml:space="preserve">ставной </w:t>
      </w:r>
      <w:r w:rsidRPr="007662A1">
        <w:rPr>
          <w:rFonts w:ascii="Times New Roman" w:hAnsi="Times New Roman" w:cs="Times New Roman"/>
          <w:sz w:val="24"/>
          <w:szCs w:val="24"/>
        </w:rPr>
        <w:t>частью системы начального естес</w:t>
      </w:r>
      <w:r w:rsidRPr="007662A1">
        <w:rPr>
          <w:rFonts w:ascii="Times New Roman" w:hAnsi="Times New Roman" w:cs="Times New Roman"/>
          <w:sz w:val="24"/>
          <w:szCs w:val="24"/>
        </w:rPr>
        <w:t>т</w:t>
      </w:r>
      <w:r w:rsidRPr="007662A1">
        <w:rPr>
          <w:rFonts w:ascii="Times New Roman" w:hAnsi="Times New Roman" w:cs="Times New Roman"/>
          <w:sz w:val="24"/>
          <w:szCs w:val="24"/>
        </w:rPr>
        <w:t>венно-научного и экологическо</w:t>
      </w:r>
      <w:r w:rsidRPr="007662A1">
        <w:rPr>
          <w:rFonts w:ascii="Times New Roman" w:hAnsi="Times New Roman" w:cs="Times New Roman"/>
          <w:sz w:val="24"/>
          <w:szCs w:val="24"/>
        </w:rPr>
        <w:softHyphen/>
      </w:r>
      <w:r w:rsidRPr="007662A1">
        <w:rPr>
          <w:rFonts w:ascii="Times New Roman" w:hAnsi="Times New Roman" w:cs="Times New Roman"/>
          <w:spacing w:val="1"/>
          <w:sz w:val="24"/>
          <w:szCs w:val="24"/>
        </w:rPr>
        <w:t xml:space="preserve">го образования. Он </w:t>
      </w:r>
      <w:r w:rsidRPr="007662A1">
        <w:rPr>
          <w:rFonts w:ascii="Times New Roman" w:hAnsi="Times New Roman" w:cs="Times New Roman"/>
          <w:spacing w:val="10"/>
          <w:sz w:val="24"/>
          <w:szCs w:val="24"/>
        </w:rPr>
        <w:t xml:space="preserve">вводит учащихся в волнующий 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t>мир разгаданных и неразгаданных тайн царства животных.</w:t>
      </w:r>
      <w:r w:rsidRPr="007662A1">
        <w:rPr>
          <w:rFonts w:ascii="Times New Roman" w:hAnsi="Times New Roman" w:cs="Times New Roman"/>
          <w:sz w:val="24"/>
          <w:szCs w:val="24"/>
        </w:rPr>
        <w:t xml:space="preserve"> Отвечая ес</w:t>
      </w:r>
      <w:r w:rsidRPr="007662A1">
        <w:rPr>
          <w:rFonts w:ascii="Times New Roman" w:hAnsi="Times New Roman" w:cs="Times New Roman"/>
          <w:sz w:val="24"/>
          <w:szCs w:val="24"/>
        </w:rPr>
        <w:softHyphen/>
      </w:r>
      <w:r w:rsidRPr="007662A1">
        <w:rPr>
          <w:rFonts w:ascii="Times New Roman" w:hAnsi="Times New Roman" w:cs="Times New Roman"/>
          <w:spacing w:val="1"/>
          <w:sz w:val="24"/>
          <w:szCs w:val="24"/>
        </w:rPr>
        <w:t xml:space="preserve">тественным для данного возраста интересам детей, учитывая их 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t>любозн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t xml:space="preserve">тельность и эмоциональную отзывчивость, в содержание курса включены интересные факты из жизни животных. </w:t>
      </w:r>
    </w:p>
    <w:p w:rsidR="007662A1" w:rsidRPr="007662A1" w:rsidRDefault="007662A1" w:rsidP="007662A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62A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создание условий для продолжения разн</w:t>
      </w:r>
      <w:r w:rsidRPr="007662A1">
        <w:rPr>
          <w:rFonts w:ascii="Times New Roman" w:hAnsi="Times New Roman" w:cs="Times New Roman"/>
          <w:sz w:val="24"/>
          <w:szCs w:val="24"/>
        </w:rPr>
        <w:t>о</w:t>
      </w:r>
      <w:r w:rsidRPr="007662A1">
        <w:rPr>
          <w:rFonts w:ascii="Times New Roman" w:hAnsi="Times New Roman" w:cs="Times New Roman"/>
          <w:sz w:val="24"/>
          <w:szCs w:val="24"/>
        </w:rPr>
        <w:t>стороннего развития личности ребенка, последовательного формирования у учащихся цел</w:t>
      </w:r>
      <w:r w:rsidRPr="007662A1">
        <w:rPr>
          <w:rFonts w:ascii="Times New Roman" w:hAnsi="Times New Roman" w:cs="Times New Roman"/>
          <w:sz w:val="24"/>
          <w:szCs w:val="24"/>
        </w:rPr>
        <w:t>о</w:t>
      </w:r>
      <w:r w:rsidRPr="007662A1">
        <w:rPr>
          <w:rFonts w:ascii="Times New Roman" w:hAnsi="Times New Roman" w:cs="Times New Roman"/>
          <w:sz w:val="24"/>
          <w:szCs w:val="24"/>
        </w:rPr>
        <w:t>стной картины окружающего мира.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662A1" w:rsidRPr="007662A1" w:rsidRDefault="007662A1" w:rsidP="007662A1">
      <w:pPr>
        <w:numPr>
          <w:ilvl w:val="0"/>
          <w:numId w:val="30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pacing w:val="8"/>
          <w:sz w:val="24"/>
          <w:szCs w:val="24"/>
        </w:rPr>
        <w:t>расширение кругозора учащихся, развитие их в</w:t>
      </w:r>
      <w:r w:rsidRPr="007662A1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662A1">
        <w:rPr>
          <w:rFonts w:ascii="Times New Roman" w:hAnsi="Times New Roman" w:cs="Times New Roman"/>
          <w:spacing w:val="8"/>
          <w:sz w:val="24"/>
          <w:szCs w:val="24"/>
        </w:rPr>
        <w:t xml:space="preserve">ображения </w:t>
      </w:r>
      <w:r w:rsidRPr="007662A1">
        <w:rPr>
          <w:rFonts w:ascii="Times New Roman" w:hAnsi="Times New Roman" w:cs="Times New Roman"/>
          <w:spacing w:val="5"/>
          <w:sz w:val="24"/>
          <w:szCs w:val="24"/>
        </w:rPr>
        <w:t>и эмоциональной сферы;</w:t>
      </w:r>
    </w:p>
    <w:p w:rsidR="007662A1" w:rsidRPr="007662A1" w:rsidRDefault="007662A1" w:rsidP="007662A1">
      <w:pPr>
        <w:numPr>
          <w:ilvl w:val="0"/>
          <w:numId w:val="30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pacing w:val="2"/>
          <w:sz w:val="24"/>
          <w:szCs w:val="24"/>
        </w:rPr>
        <w:t>укрепление интереса к познанию окружающего м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t>ра, к учеб</w:t>
      </w:r>
      <w:r w:rsidRPr="007662A1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662A1">
        <w:rPr>
          <w:rFonts w:ascii="Times New Roman" w:hAnsi="Times New Roman" w:cs="Times New Roman"/>
          <w:spacing w:val="3"/>
          <w:sz w:val="24"/>
          <w:szCs w:val="24"/>
        </w:rPr>
        <w:t>ным  предметам  естественнонаучного ци</w:t>
      </w:r>
      <w:r w:rsidRPr="007662A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662A1">
        <w:rPr>
          <w:rFonts w:ascii="Times New Roman" w:hAnsi="Times New Roman" w:cs="Times New Roman"/>
          <w:spacing w:val="3"/>
          <w:sz w:val="24"/>
          <w:szCs w:val="24"/>
        </w:rPr>
        <w:t>ла;</w:t>
      </w:r>
    </w:p>
    <w:p w:rsidR="007662A1" w:rsidRPr="007662A1" w:rsidRDefault="007662A1" w:rsidP="007662A1">
      <w:pPr>
        <w:numPr>
          <w:ilvl w:val="0"/>
          <w:numId w:val="30"/>
        </w:num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последовательное приобщение учащихся к детской научно-ху</w:t>
      </w:r>
      <w:r w:rsidRPr="007662A1">
        <w:rPr>
          <w:rFonts w:ascii="Times New Roman" w:hAnsi="Times New Roman" w:cs="Times New Roman"/>
          <w:sz w:val="24"/>
          <w:szCs w:val="24"/>
        </w:rPr>
        <w:softHyphen/>
      </w:r>
      <w:r w:rsidRPr="007662A1">
        <w:rPr>
          <w:rFonts w:ascii="Times New Roman" w:hAnsi="Times New Roman" w:cs="Times New Roman"/>
          <w:spacing w:val="1"/>
          <w:sz w:val="24"/>
          <w:szCs w:val="24"/>
        </w:rPr>
        <w:t>дожественной, справочной, энциклопед</w:t>
      </w:r>
      <w:r w:rsidRPr="007662A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662A1">
        <w:rPr>
          <w:rFonts w:ascii="Times New Roman" w:hAnsi="Times New Roman" w:cs="Times New Roman"/>
          <w:spacing w:val="1"/>
          <w:sz w:val="24"/>
          <w:szCs w:val="24"/>
        </w:rPr>
        <w:t>ческой литературе и раз</w:t>
      </w:r>
      <w:r w:rsidRPr="007662A1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662A1">
        <w:rPr>
          <w:rFonts w:ascii="Times New Roman" w:hAnsi="Times New Roman" w:cs="Times New Roman"/>
          <w:spacing w:val="7"/>
          <w:sz w:val="24"/>
          <w:szCs w:val="24"/>
        </w:rPr>
        <w:t>витие навыков самостоятельной  р</w:t>
      </w:r>
      <w:r w:rsidRPr="007662A1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7662A1">
        <w:rPr>
          <w:rFonts w:ascii="Times New Roman" w:hAnsi="Times New Roman" w:cs="Times New Roman"/>
          <w:spacing w:val="7"/>
          <w:sz w:val="24"/>
          <w:szCs w:val="24"/>
        </w:rPr>
        <w:t>боты с ней.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2A1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2A1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положительное отношение и интерес к изучению природы, 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способность к самооценке,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обществе и ориентация на их выполнение,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могут быть сформированы:</w:t>
      </w:r>
    </w:p>
    <w:p w:rsidR="007662A1" w:rsidRPr="007662A1" w:rsidRDefault="007662A1" w:rsidP="007662A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устойчивый интерес к изучению природы, </w:t>
      </w:r>
    </w:p>
    <w:p w:rsidR="007662A1" w:rsidRPr="007662A1" w:rsidRDefault="007662A1" w:rsidP="007662A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умение оценивать трудность предполагаемого задания,</w:t>
      </w:r>
    </w:p>
    <w:p w:rsidR="007662A1" w:rsidRPr="007662A1" w:rsidRDefault="007662A1" w:rsidP="007662A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адекватная самооценка,</w:t>
      </w:r>
    </w:p>
    <w:p w:rsidR="007662A1" w:rsidRPr="007662A1" w:rsidRDefault="007662A1" w:rsidP="007662A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группе,</w:t>
      </w:r>
    </w:p>
    <w:p w:rsidR="007662A1" w:rsidRPr="007662A1" w:rsidRDefault="007662A1" w:rsidP="007662A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lastRenderedPageBreak/>
        <w:t>осознанные устойчивые эстетические предпочтения в мире природы,</w:t>
      </w:r>
    </w:p>
    <w:p w:rsidR="007662A1" w:rsidRPr="007662A1" w:rsidRDefault="007662A1" w:rsidP="007662A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основы экологической культуры.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2A1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выполнять правила поведения в природе;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7662A1" w:rsidRPr="007662A1" w:rsidRDefault="007662A1" w:rsidP="007662A1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7662A1" w:rsidRPr="007662A1" w:rsidRDefault="007662A1" w:rsidP="007662A1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7662A1" w:rsidRPr="007662A1" w:rsidRDefault="007662A1" w:rsidP="007662A1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определять причину положительных и отрицательных изменений в природе в результате хозяйственной деятельности человека и его поведения;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2A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принимать и сохранять цель познавательной деятельности,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целью,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учащиеся могут научиться:</w:t>
      </w:r>
    </w:p>
    <w:p w:rsidR="007662A1" w:rsidRPr="007662A1" w:rsidRDefault="007662A1" w:rsidP="007662A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 в соответствии с поставленной целью,</w:t>
      </w:r>
    </w:p>
    <w:p w:rsidR="007662A1" w:rsidRPr="007662A1" w:rsidRDefault="007662A1" w:rsidP="007662A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7662A1" w:rsidRPr="007662A1" w:rsidRDefault="007662A1" w:rsidP="00766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7662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учебнике, интернете и справочной литературе,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устанавливать причинно – следственные связи изменений в природе,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могут научиться:</w:t>
      </w:r>
    </w:p>
    <w:p w:rsidR="007662A1" w:rsidRPr="007662A1" w:rsidRDefault="007662A1" w:rsidP="007662A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Интернета,</w:t>
      </w:r>
    </w:p>
    <w:p w:rsidR="007662A1" w:rsidRPr="007662A1" w:rsidRDefault="007662A1" w:rsidP="007662A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сопоставлять информацию, представленную в разных видах, обобщать её и использовать при выполнении заданий,</w:t>
      </w:r>
    </w:p>
    <w:p w:rsidR="007662A1" w:rsidRPr="007662A1" w:rsidRDefault="007662A1" w:rsidP="007662A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устанавливая причинно – следственные связи изменений в природе, проводить аналогии.</w:t>
      </w:r>
    </w:p>
    <w:p w:rsidR="007662A1" w:rsidRPr="007662A1" w:rsidRDefault="007662A1" w:rsidP="00766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662A1" w:rsidRPr="007662A1" w:rsidRDefault="007662A1" w:rsidP="007662A1">
      <w:pPr>
        <w:numPr>
          <w:ilvl w:val="0"/>
          <w:numId w:val="33"/>
        </w:numPr>
        <w:tabs>
          <w:tab w:val="num" w:pos="0"/>
        </w:tabs>
        <w:spacing w:after="0" w:line="240" w:lineRule="auto"/>
        <w:ind w:left="120" w:firstLine="24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сотрудничать с одноклассниками при выполнении заданий в паре: устанавливать очерёдность действий, осуществлять взаимопроверку;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2A1">
        <w:rPr>
          <w:rFonts w:ascii="Times New Roman" w:hAnsi="Times New Roman" w:cs="Times New Roman"/>
          <w:i/>
          <w:sz w:val="24"/>
          <w:szCs w:val="24"/>
        </w:rPr>
        <w:t>учащиеся могут научиться:</w:t>
      </w:r>
    </w:p>
    <w:p w:rsidR="007662A1" w:rsidRPr="007662A1" w:rsidRDefault="007662A1" w:rsidP="007662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распределять обязанности при работе в группе,</w:t>
      </w:r>
    </w:p>
    <w:p w:rsidR="007662A1" w:rsidRPr="007662A1" w:rsidRDefault="007662A1" w:rsidP="007662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7662A1" w:rsidRPr="007662A1" w:rsidRDefault="007662A1" w:rsidP="007662A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lastRenderedPageBreak/>
        <w:t>ЭУП «Природа, человек, общество»</w:t>
      </w:r>
    </w:p>
    <w:p w:rsidR="007662A1" w:rsidRPr="007662A1" w:rsidRDefault="007662A1" w:rsidP="007662A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ДК </w:t>
      </w:r>
      <w:r w:rsidRPr="007662A1"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7662A1">
        <w:rPr>
          <w:rFonts w:ascii="Times New Roman" w:hAnsi="Times New Roman" w:cs="Times New Roman"/>
          <w:sz w:val="24"/>
          <w:szCs w:val="24"/>
        </w:rPr>
        <w:t xml:space="preserve"> «Большая детская энциклопедия»</w:t>
      </w:r>
    </w:p>
    <w:p w:rsidR="007662A1" w:rsidRPr="007662A1" w:rsidRDefault="007662A1" w:rsidP="007662A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ЭУП «Основы естествознания» </w:t>
      </w:r>
    </w:p>
    <w:p w:rsidR="007662A1" w:rsidRPr="007662A1" w:rsidRDefault="007662A1" w:rsidP="007662A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БЭНП «Энциклопедия классической музыки»</w:t>
      </w:r>
    </w:p>
    <w:p w:rsidR="007662A1" w:rsidRPr="007662A1" w:rsidRDefault="007662A1" w:rsidP="007662A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БЭНП «Шедевры русской живописи»</w:t>
      </w:r>
    </w:p>
    <w:p w:rsidR="007662A1" w:rsidRPr="007662A1" w:rsidRDefault="007662A1" w:rsidP="007662A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ЭУП «Современные чудеса света»</w:t>
      </w:r>
    </w:p>
    <w:p w:rsidR="007662A1" w:rsidRPr="007662A1" w:rsidRDefault="007662A1" w:rsidP="007662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БЭНП «Серия «хочу всё знать» </w:t>
      </w:r>
    </w:p>
    <w:p w:rsidR="007662A1" w:rsidRPr="007662A1" w:rsidRDefault="007662A1" w:rsidP="00766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* Тайны морей и океанов</w:t>
      </w:r>
    </w:p>
    <w:p w:rsidR="007662A1" w:rsidRPr="007662A1" w:rsidRDefault="007662A1" w:rsidP="00766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* Приключения в мире насекомых</w:t>
      </w:r>
    </w:p>
    <w:p w:rsidR="007662A1" w:rsidRPr="007662A1" w:rsidRDefault="007662A1" w:rsidP="00766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* Домашние любимцы</w:t>
      </w:r>
    </w:p>
    <w:p w:rsidR="007662A1" w:rsidRPr="007662A1" w:rsidRDefault="007662A1" w:rsidP="007662A1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Авторские презентации</w:t>
      </w: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1.</w:t>
      </w:r>
      <w:r w:rsidRPr="007662A1">
        <w:rPr>
          <w:rFonts w:ascii="Times New Roman" w:hAnsi="Times New Roman" w:cs="Times New Roman"/>
          <w:sz w:val="24"/>
          <w:szCs w:val="24"/>
        </w:rPr>
        <w:tab/>
        <w:t>Ф. Брукс, Ф. Чандлер и др.  «Новая детская энциклопедия» - М.: ЗАО «РОСМЭН-ПРЕСС», 2006.</w:t>
      </w: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2.</w:t>
      </w:r>
      <w:r w:rsidRPr="007662A1">
        <w:rPr>
          <w:rFonts w:ascii="Times New Roman" w:hAnsi="Times New Roman" w:cs="Times New Roman"/>
          <w:sz w:val="24"/>
          <w:szCs w:val="24"/>
        </w:rPr>
        <w:tab/>
        <w:t>Ю.Гурин «Сказочные кроссворды для детей» Санкт-Петербург, Кристалл, 2000</w:t>
      </w: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3.</w:t>
      </w:r>
      <w:r w:rsidRPr="007662A1">
        <w:rPr>
          <w:rFonts w:ascii="Times New Roman" w:hAnsi="Times New Roman" w:cs="Times New Roman"/>
          <w:sz w:val="24"/>
          <w:szCs w:val="24"/>
        </w:rPr>
        <w:tab/>
        <w:t>Т.Н. Максимова «Олимпиадные задания: 3- 4 классы. - М.: ВАКО, 2009</w:t>
      </w: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4.</w:t>
      </w:r>
      <w:r w:rsidRPr="007662A1">
        <w:rPr>
          <w:rFonts w:ascii="Times New Roman" w:hAnsi="Times New Roman" w:cs="Times New Roman"/>
          <w:sz w:val="24"/>
          <w:szCs w:val="24"/>
        </w:rPr>
        <w:tab/>
        <w:t>Е.Минский «От игры к знаниям» М, 1982</w:t>
      </w: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5.</w:t>
      </w:r>
      <w:r w:rsidRPr="007662A1">
        <w:rPr>
          <w:rFonts w:ascii="Times New Roman" w:hAnsi="Times New Roman" w:cs="Times New Roman"/>
          <w:sz w:val="24"/>
          <w:szCs w:val="24"/>
        </w:rPr>
        <w:tab/>
        <w:t>И.Г Сухин «Занимательные материалы: Начальная школа. – М.: ВАКО, 2005</w:t>
      </w:r>
    </w:p>
    <w:p w:rsidR="007662A1" w:rsidRPr="007662A1" w:rsidRDefault="007662A1" w:rsidP="007662A1">
      <w:pPr>
        <w:spacing w:after="0" w:line="240" w:lineRule="auto"/>
        <w:ind w:leftChars="-10" w:left="-2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leftChars="-10" w:left="-24" w:firstLine="360"/>
        <w:rPr>
          <w:rFonts w:ascii="Times New Roman" w:hAnsi="Times New Roman" w:cs="Times New Roman"/>
          <w:sz w:val="24"/>
          <w:szCs w:val="24"/>
        </w:rPr>
        <w:sectPr w:rsidR="007662A1" w:rsidRPr="007662A1" w:rsidSect="007F76D5">
          <w:footerReference w:type="even" r:id="rId8"/>
          <w:footerReference w:type="default" r:id="rId9"/>
          <w:pgSz w:w="11906" w:h="16838" w:code="9"/>
          <w:pgMar w:top="851" w:right="851" w:bottom="851" w:left="1080" w:header="709" w:footer="709" w:gutter="0"/>
          <w:cols w:space="708"/>
          <w:docGrid w:linePitch="360"/>
        </w:sectPr>
      </w:pPr>
      <w:r w:rsidRPr="007662A1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программы:</w:t>
      </w:r>
      <w:r w:rsidRPr="007662A1">
        <w:rPr>
          <w:rFonts w:ascii="Times New Roman" w:hAnsi="Times New Roman" w:cs="Times New Roman"/>
          <w:sz w:val="24"/>
          <w:szCs w:val="24"/>
        </w:rPr>
        <w:t xml:space="preserve"> выставки, конкурсы, презентация по проделанной работе, проекты, олимпиады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к рабочей программе по внеурочной деятельности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1-4 классов «Финансовая грамотность»</w:t>
      </w:r>
    </w:p>
    <w:p w:rsidR="007662A1" w:rsidRPr="007662A1" w:rsidRDefault="007662A1" w:rsidP="0076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на основе авторской программы «Финансовая грамотность», автор Ю. Н. Корлюгова. Учебная программа. 1–4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 обучающихся 1–4 классов в сфере экономики семьи.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Целью изучения учебного курса «Основы финансовой грамотности» являются :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 семейный бюджет.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Курс рассчитан на 33 часа в год в 1 классе и 34 часа в год в 2-4 классах, из расчета 1час в неделю.</w:t>
      </w:r>
    </w:p>
    <w:p w:rsidR="007662A1" w:rsidRPr="007662A1" w:rsidRDefault="007662A1" w:rsidP="00766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информации.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62A1" w:rsidRPr="007662A1" w:rsidRDefault="007662A1" w:rsidP="007662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>к рабочей программе по внеурочной деятельности</w:t>
      </w:r>
    </w:p>
    <w:p w:rsidR="007662A1" w:rsidRPr="007662A1" w:rsidRDefault="007662A1" w:rsidP="007662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A1">
        <w:rPr>
          <w:rFonts w:ascii="Times New Roman" w:hAnsi="Times New Roman" w:cs="Times New Roman"/>
          <w:b/>
          <w:sz w:val="24"/>
          <w:szCs w:val="24"/>
        </w:rPr>
        <w:t xml:space="preserve"> «Экология, окружающий мир и человек»</w:t>
      </w:r>
    </w:p>
    <w:p w:rsidR="007662A1" w:rsidRPr="007662A1" w:rsidRDefault="007662A1" w:rsidP="007662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издается по инициативе Министерства экологии Челябинской области и при поддержке Министерства образования и науки Челябинской области. Рабочая программа курса внеурочной деятельности будет разработана для 1-4 класса и состоит из разделов: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планирование.. </w:t>
      </w:r>
    </w:p>
    <w:p w:rsidR="007662A1" w:rsidRPr="007662A1" w:rsidRDefault="007662A1" w:rsidP="007662A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Для проведения внеурочных занятий в первом классе разработаны следующие составляющие учебно-методического комплекта: </w:t>
      </w:r>
    </w:p>
    <w:p w:rsidR="007662A1" w:rsidRPr="007662A1" w:rsidRDefault="007662A1" w:rsidP="007662A1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 xml:space="preserve">Григорьева Е. В. Практическая экология для младших школьников: учебное пособие по курсу внеурочной деятельности для обучающихся первых классов начального общего образования / Е. В. Григорьева, Н. Н. Титаренко; под редакцией С. Ф. Лихачёва, доктора биологических наук, профессора — Челябинск: АНО ДПО Инновационный </w:t>
      </w:r>
      <w:r w:rsidRPr="007662A1">
        <w:rPr>
          <w:rFonts w:ascii="Times New Roman" w:hAnsi="Times New Roman"/>
          <w:sz w:val="24"/>
          <w:szCs w:val="24"/>
        </w:rPr>
        <w:lastRenderedPageBreak/>
        <w:t xml:space="preserve">центр «РОСТ», 2021. — 64 с., в том числе 12 стр. приложения к занятиям. (Экология, окружающий мир и человек) </w:t>
      </w:r>
    </w:p>
    <w:p w:rsidR="007662A1" w:rsidRPr="007662A1" w:rsidRDefault="007662A1" w:rsidP="007662A1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 xml:space="preserve">Григорьева Е. В. Методические материалы для учителя по курсу внеурочной деятельности социальной направленности «Практическая экология для младших школьников», 1-й класс / Е. В. Григорьева, Н. Н. Титаренко, С. М. Овчинников; под редакцией С. Ф. Лихачёва, доктора биологических наук, профессора. — Челябинск: АНО ДПО Инновационный центр «РОСТ», 2021. — 72 с. (Экология, окружающий мир и человек) </w:t>
      </w:r>
    </w:p>
    <w:p w:rsidR="007662A1" w:rsidRPr="007662A1" w:rsidRDefault="007662A1" w:rsidP="007662A1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A1" w:rsidRPr="007662A1" w:rsidRDefault="007662A1" w:rsidP="007662A1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2A1">
        <w:rPr>
          <w:rFonts w:ascii="Times New Roman" w:hAnsi="Times New Roman"/>
          <w:sz w:val="24"/>
          <w:szCs w:val="24"/>
        </w:rPr>
        <w:t xml:space="preserve">Целью изучения учебного курса «Экология, окружающий мир и человек» являются:  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природно-социальной среде и здоровью». 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• Планета Земля, Челябинская область, природа, природные явления, экология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>Курс рассчитан на 33 часа в год, в 1 классе и 34 часа в год, в 2-4 классах, из расчета 1час в неделю.</w:t>
      </w:r>
    </w:p>
    <w:p w:rsidR="007662A1" w:rsidRPr="007662A1" w:rsidRDefault="007662A1" w:rsidP="0076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A1" w:rsidRPr="007662A1" w:rsidRDefault="007662A1" w:rsidP="007662A1">
      <w:pPr>
        <w:pStyle w:val="af"/>
        <w:shd w:val="clear" w:color="auto" w:fill="FFFFFF"/>
        <w:tabs>
          <w:tab w:val="left" w:pos="28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62A1" w:rsidRPr="007662A1" w:rsidSect="005A0A0A">
      <w:footerReference w:type="even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FA" w:rsidRDefault="00AC12FA" w:rsidP="0008480A">
      <w:pPr>
        <w:spacing w:after="0" w:line="240" w:lineRule="auto"/>
      </w:pPr>
      <w:r>
        <w:separator/>
      </w:r>
    </w:p>
  </w:endnote>
  <w:endnote w:type="continuationSeparator" w:id="0">
    <w:p w:rsidR="00AC12FA" w:rsidRDefault="00AC12FA" w:rsidP="0008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A1" w:rsidRDefault="007662A1" w:rsidP="009C73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62A1" w:rsidRDefault="007662A1" w:rsidP="00CB78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A1" w:rsidRDefault="007662A1" w:rsidP="009C73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662A1" w:rsidRDefault="007662A1" w:rsidP="00CB784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A3" w:rsidRDefault="005137A3" w:rsidP="004024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7A3" w:rsidRDefault="005137A3" w:rsidP="00402478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A3" w:rsidRDefault="005137A3" w:rsidP="004024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2A1">
      <w:rPr>
        <w:rStyle w:val="a6"/>
        <w:noProof/>
      </w:rPr>
      <w:t>10</w:t>
    </w:r>
    <w:r>
      <w:rPr>
        <w:rStyle w:val="a6"/>
      </w:rPr>
      <w:fldChar w:fldCharType="end"/>
    </w:r>
  </w:p>
  <w:p w:rsidR="005137A3" w:rsidRDefault="005137A3" w:rsidP="004024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FA" w:rsidRDefault="00AC12FA" w:rsidP="0008480A">
      <w:pPr>
        <w:spacing w:after="0" w:line="240" w:lineRule="auto"/>
      </w:pPr>
      <w:r>
        <w:separator/>
      </w:r>
    </w:p>
  </w:footnote>
  <w:footnote w:type="continuationSeparator" w:id="0">
    <w:p w:rsidR="00AC12FA" w:rsidRDefault="00AC12FA" w:rsidP="0008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4"/>
        <w:lang w:eastAsia="en-U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5" w15:restartNumberingAfterBreak="0">
    <w:nsid w:val="013A4290"/>
    <w:multiLevelType w:val="hybridMultilevel"/>
    <w:tmpl w:val="BB9A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97E1D"/>
    <w:multiLevelType w:val="multilevel"/>
    <w:tmpl w:val="E3B67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6E3059"/>
    <w:multiLevelType w:val="hybridMultilevel"/>
    <w:tmpl w:val="D0D8A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40AC8"/>
    <w:multiLevelType w:val="hybridMultilevel"/>
    <w:tmpl w:val="C7BE43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0B002C71"/>
    <w:multiLevelType w:val="multilevel"/>
    <w:tmpl w:val="52B2DF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8B0BD3"/>
    <w:multiLevelType w:val="hybridMultilevel"/>
    <w:tmpl w:val="7B74B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7939F8"/>
    <w:multiLevelType w:val="hybridMultilevel"/>
    <w:tmpl w:val="21FAF0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A15118"/>
    <w:multiLevelType w:val="multilevel"/>
    <w:tmpl w:val="9FA4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956DA"/>
    <w:multiLevelType w:val="multilevel"/>
    <w:tmpl w:val="805C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02963"/>
    <w:multiLevelType w:val="hybridMultilevel"/>
    <w:tmpl w:val="193443B0"/>
    <w:lvl w:ilvl="0" w:tplc="A1420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13654"/>
    <w:multiLevelType w:val="hybridMultilevel"/>
    <w:tmpl w:val="C91A9E84"/>
    <w:lvl w:ilvl="0" w:tplc="0F42C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D50B1"/>
    <w:multiLevelType w:val="hybridMultilevel"/>
    <w:tmpl w:val="C3808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8E2157D"/>
    <w:multiLevelType w:val="hybridMultilevel"/>
    <w:tmpl w:val="127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81242"/>
    <w:multiLevelType w:val="hybridMultilevel"/>
    <w:tmpl w:val="34CCCC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D8E4DAE"/>
    <w:multiLevelType w:val="hybridMultilevel"/>
    <w:tmpl w:val="88ACAC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E9000CB"/>
    <w:multiLevelType w:val="multilevel"/>
    <w:tmpl w:val="538A5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680CCA"/>
    <w:multiLevelType w:val="multilevel"/>
    <w:tmpl w:val="A302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A238E6"/>
    <w:multiLevelType w:val="multilevel"/>
    <w:tmpl w:val="280E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E3BD2"/>
    <w:multiLevelType w:val="multilevel"/>
    <w:tmpl w:val="36B632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30714"/>
    <w:multiLevelType w:val="hybridMultilevel"/>
    <w:tmpl w:val="61FEB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21E0"/>
    <w:multiLevelType w:val="hybridMultilevel"/>
    <w:tmpl w:val="99EEA950"/>
    <w:lvl w:ilvl="0" w:tplc="F9F49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8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B05"/>
    <w:multiLevelType w:val="hybridMultilevel"/>
    <w:tmpl w:val="552AC06A"/>
    <w:lvl w:ilvl="0" w:tplc="0F42C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D5866"/>
    <w:multiLevelType w:val="multilevel"/>
    <w:tmpl w:val="195AE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5610F"/>
    <w:multiLevelType w:val="hybridMultilevel"/>
    <w:tmpl w:val="A7001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37093"/>
    <w:multiLevelType w:val="hybridMultilevel"/>
    <w:tmpl w:val="D862AA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50874"/>
    <w:multiLevelType w:val="hybridMultilevel"/>
    <w:tmpl w:val="13DE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511F2"/>
    <w:multiLevelType w:val="hybridMultilevel"/>
    <w:tmpl w:val="6548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27378"/>
    <w:multiLevelType w:val="multilevel"/>
    <w:tmpl w:val="17C41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423486"/>
    <w:multiLevelType w:val="multilevel"/>
    <w:tmpl w:val="63E6FE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D5001"/>
    <w:multiLevelType w:val="hybridMultilevel"/>
    <w:tmpl w:val="F4783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3036"/>
    <w:multiLevelType w:val="multilevel"/>
    <w:tmpl w:val="79845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74E8C"/>
    <w:multiLevelType w:val="hybridMultilevel"/>
    <w:tmpl w:val="4954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E5A2C"/>
    <w:multiLevelType w:val="hybridMultilevel"/>
    <w:tmpl w:val="02D039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A567A4"/>
    <w:multiLevelType w:val="hybridMultilevel"/>
    <w:tmpl w:val="63CADCD4"/>
    <w:lvl w:ilvl="0" w:tplc="3CCEF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8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60C24"/>
    <w:multiLevelType w:val="multilevel"/>
    <w:tmpl w:val="F82A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6D5E8B"/>
    <w:multiLevelType w:val="hybridMultilevel"/>
    <w:tmpl w:val="A4CA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E1EEF"/>
    <w:multiLevelType w:val="hybridMultilevel"/>
    <w:tmpl w:val="57E4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259BF"/>
    <w:multiLevelType w:val="multilevel"/>
    <w:tmpl w:val="A16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5A1F71"/>
    <w:multiLevelType w:val="hybridMultilevel"/>
    <w:tmpl w:val="D3A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1"/>
  </w:num>
  <w:num w:numId="4">
    <w:abstractNumId w:val="31"/>
  </w:num>
  <w:num w:numId="5">
    <w:abstractNumId w:val="40"/>
  </w:num>
  <w:num w:numId="6">
    <w:abstractNumId w:val="30"/>
  </w:num>
  <w:num w:numId="7">
    <w:abstractNumId w:val="21"/>
  </w:num>
  <w:num w:numId="8">
    <w:abstractNumId w:val="35"/>
  </w:num>
  <w:num w:numId="9">
    <w:abstractNumId w:val="12"/>
  </w:num>
  <w:num w:numId="10">
    <w:abstractNumId w:val="27"/>
  </w:num>
  <w:num w:numId="11">
    <w:abstractNumId w:val="32"/>
  </w:num>
  <w:num w:numId="12">
    <w:abstractNumId w:val="39"/>
  </w:num>
  <w:num w:numId="13">
    <w:abstractNumId w:val="20"/>
  </w:num>
  <w:num w:numId="14">
    <w:abstractNumId w:val="22"/>
  </w:num>
  <w:num w:numId="15">
    <w:abstractNumId w:val="6"/>
  </w:num>
  <w:num w:numId="16">
    <w:abstractNumId w:val="9"/>
  </w:num>
  <w:num w:numId="17">
    <w:abstractNumId w:val="33"/>
  </w:num>
  <w:num w:numId="18">
    <w:abstractNumId w:val="23"/>
  </w:num>
  <w:num w:numId="19">
    <w:abstractNumId w:val="13"/>
  </w:num>
  <w:num w:numId="20">
    <w:abstractNumId w:val="42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 w:numId="25">
    <w:abstractNumId w:val="37"/>
  </w:num>
  <w:num w:numId="26">
    <w:abstractNumId w:val="18"/>
  </w:num>
  <w:num w:numId="27">
    <w:abstractNumId w:val="19"/>
  </w:num>
  <w:num w:numId="28">
    <w:abstractNumId w:val="16"/>
  </w:num>
  <w:num w:numId="29">
    <w:abstractNumId w:val="29"/>
  </w:num>
  <w:num w:numId="30">
    <w:abstractNumId w:val="10"/>
  </w:num>
  <w:num w:numId="31">
    <w:abstractNumId w:val="25"/>
  </w:num>
  <w:num w:numId="32">
    <w:abstractNumId w:val="38"/>
  </w:num>
  <w:num w:numId="33">
    <w:abstractNumId w:val="26"/>
  </w:num>
  <w:num w:numId="34">
    <w:abstractNumId w:val="15"/>
  </w:num>
  <w:num w:numId="35">
    <w:abstractNumId w:val="24"/>
  </w:num>
  <w:num w:numId="36">
    <w:abstractNumId w:val="28"/>
  </w:num>
  <w:num w:numId="37">
    <w:abstractNumId w:val="34"/>
  </w:num>
  <w:num w:numId="38">
    <w:abstractNumId w:val="43"/>
  </w:num>
  <w:num w:numId="39">
    <w:abstractNumId w:val="17"/>
  </w:num>
  <w:num w:numId="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68B"/>
    <w:rsid w:val="00040A9F"/>
    <w:rsid w:val="000532E1"/>
    <w:rsid w:val="00062F6D"/>
    <w:rsid w:val="0008480A"/>
    <w:rsid w:val="00092807"/>
    <w:rsid w:val="000A16F1"/>
    <w:rsid w:val="000B213E"/>
    <w:rsid w:val="000D7557"/>
    <w:rsid w:val="000F6463"/>
    <w:rsid w:val="00107C4C"/>
    <w:rsid w:val="001230AE"/>
    <w:rsid w:val="00124A60"/>
    <w:rsid w:val="001519F5"/>
    <w:rsid w:val="00171BB2"/>
    <w:rsid w:val="001A3805"/>
    <w:rsid w:val="001E5607"/>
    <w:rsid w:val="001F1BC1"/>
    <w:rsid w:val="00202100"/>
    <w:rsid w:val="00213435"/>
    <w:rsid w:val="002711FA"/>
    <w:rsid w:val="00274CDA"/>
    <w:rsid w:val="002B5D85"/>
    <w:rsid w:val="002C1587"/>
    <w:rsid w:val="002D4BCC"/>
    <w:rsid w:val="002F25CB"/>
    <w:rsid w:val="002F7140"/>
    <w:rsid w:val="002F772B"/>
    <w:rsid w:val="0031046F"/>
    <w:rsid w:val="00312F1F"/>
    <w:rsid w:val="003154E3"/>
    <w:rsid w:val="00336B15"/>
    <w:rsid w:val="00380647"/>
    <w:rsid w:val="003C4783"/>
    <w:rsid w:val="003D2DC1"/>
    <w:rsid w:val="003D5798"/>
    <w:rsid w:val="003E073E"/>
    <w:rsid w:val="003F56D3"/>
    <w:rsid w:val="00401208"/>
    <w:rsid w:val="004019F5"/>
    <w:rsid w:val="00402478"/>
    <w:rsid w:val="00444F56"/>
    <w:rsid w:val="00491066"/>
    <w:rsid w:val="004F5353"/>
    <w:rsid w:val="0050726D"/>
    <w:rsid w:val="005137A3"/>
    <w:rsid w:val="005250FE"/>
    <w:rsid w:val="005579E4"/>
    <w:rsid w:val="00571285"/>
    <w:rsid w:val="00582F70"/>
    <w:rsid w:val="005A0A0A"/>
    <w:rsid w:val="005A7D5D"/>
    <w:rsid w:val="005D55DC"/>
    <w:rsid w:val="005F2EBF"/>
    <w:rsid w:val="00610C31"/>
    <w:rsid w:val="006C69ED"/>
    <w:rsid w:val="006D024D"/>
    <w:rsid w:val="00725164"/>
    <w:rsid w:val="00736E4B"/>
    <w:rsid w:val="0074023C"/>
    <w:rsid w:val="0076060A"/>
    <w:rsid w:val="007662A1"/>
    <w:rsid w:val="00780AE4"/>
    <w:rsid w:val="00794FD6"/>
    <w:rsid w:val="007A5D7E"/>
    <w:rsid w:val="007D762E"/>
    <w:rsid w:val="0080545B"/>
    <w:rsid w:val="00825AE4"/>
    <w:rsid w:val="0082753D"/>
    <w:rsid w:val="008416EC"/>
    <w:rsid w:val="00872D68"/>
    <w:rsid w:val="00873B7A"/>
    <w:rsid w:val="008B7EA6"/>
    <w:rsid w:val="008E568B"/>
    <w:rsid w:val="009325BB"/>
    <w:rsid w:val="00961F18"/>
    <w:rsid w:val="00977C4E"/>
    <w:rsid w:val="009A295B"/>
    <w:rsid w:val="009A532D"/>
    <w:rsid w:val="009B634C"/>
    <w:rsid w:val="009D0BD0"/>
    <w:rsid w:val="00A03CF7"/>
    <w:rsid w:val="00A45BCE"/>
    <w:rsid w:val="00A9167B"/>
    <w:rsid w:val="00AB3509"/>
    <w:rsid w:val="00AC12FA"/>
    <w:rsid w:val="00AC5B56"/>
    <w:rsid w:val="00AE061B"/>
    <w:rsid w:val="00AE5BE1"/>
    <w:rsid w:val="00B75882"/>
    <w:rsid w:val="00BC1736"/>
    <w:rsid w:val="00BC20FD"/>
    <w:rsid w:val="00C02017"/>
    <w:rsid w:val="00C50323"/>
    <w:rsid w:val="00C86059"/>
    <w:rsid w:val="00C925AB"/>
    <w:rsid w:val="00C97D04"/>
    <w:rsid w:val="00CF41DB"/>
    <w:rsid w:val="00D00B86"/>
    <w:rsid w:val="00D51FCD"/>
    <w:rsid w:val="00D52AE0"/>
    <w:rsid w:val="00D75FF7"/>
    <w:rsid w:val="00D97FD4"/>
    <w:rsid w:val="00E108F3"/>
    <w:rsid w:val="00E25DDE"/>
    <w:rsid w:val="00E31848"/>
    <w:rsid w:val="00E52942"/>
    <w:rsid w:val="00E87B61"/>
    <w:rsid w:val="00EA5B51"/>
    <w:rsid w:val="00EC48BD"/>
    <w:rsid w:val="00EE5D9A"/>
    <w:rsid w:val="00EF47ED"/>
    <w:rsid w:val="00F0722B"/>
    <w:rsid w:val="00F250A6"/>
    <w:rsid w:val="00F4636F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0557"/>
  <w15:docId w15:val="{A1B57A2F-70BC-4CD0-A873-6246611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ED"/>
  </w:style>
  <w:style w:type="paragraph" w:styleId="1">
    <w:name w:val="heading 1"/>
    <w:basedOn w:val="a"/>
    <w:next w:val="a"/>
    <w:link w:val="10"/>
    <w:qFormat/>
    <w:rsid w:val="0057128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5712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1285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57128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footer"/>
    <w:basedOn w:val="a"/>
    <w:link w:val="a5"/>
    <w:rsid w:val="005712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71285"/>
    <w:rPr>
      <w:rFonts w:ascii="Times New Roman" w:eastAsia="Lucida Sans Unicode" w:hAnsi="Times New Roman" w:cs="Times New Roman"/>
      <w:sz w:val="24"/>
      <w:szCs w:val="24"/>
    </w:rPr>
  </w:style>
  <w:style w:type="character" w:styleId="a6">
    <w:name w:val="page number"/>
    <w:basedOn w:val="a0"/>
    <w:rsid w:val="00571285"/>
  </w:style>
  <w:style w:type="paragraph" w:styleId="a7">
    <w:name w:val="Body Text"/>
    <w:basedOn w:val="a"/>
    <w:link w:val="a8"/>
    <w:rsid w:val="005712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71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1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128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57128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b">
    <w:name w:val="Оглавление_"/>
    <w:basedOn w:val="a0"/>
    <w:link w:val="ac"/>
    <w:locked/>
    <w:rsid w:val="00571285"/>
    <w:rPr>
      <w:sz w:val="19"/>
      <w:szCs w:val="19"/>
      <w:shd w:val="clear" w:color="auto" w:fill="FFFFFF"/>
    </w:rPr>
  </w:style>
  <w:style w:type="paragraph" w:customStyle="1" w:styleId="ac">
    <w:name w:val="Оглавление"/>
    <w:basedOn w:val="a"/>
    <w:link w:val="ab"/>
    <w:rsid w:val="00571285"/>
    <w:pPr>
      <w:shd w:val="clear" w:color="auto" w:fill="FFFFFF"/>
      <w:spacing w:before="120" w:after="0" w:line="230" w:lineRule="exact"/>
      <w:ind w:firstLine="280"/>
      <w:jc w:val="both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F7140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44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024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No Spacing"/>
    <w:link w:val="af2"/>
    <w:uiPriority w:val="1"/>
    <w:qFormat/>
    <w:rsid w:val="004024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3">
    <w:name w:val="Hyperlink"/>
    <w:rsid w:val="008B7EA6"/>
    <w:rPr>
      <w:color w:val="0000FF"/>
      <w:u w:val="single"/>
    </w:rPr>
  </w:style>
  <w:style w:type="paragraph" w:customStyle="1" w:styleId="13">
    <w:name w:val="Обычный (веб)1"/>
    <w:basedOn w:val="a"/>
    <w:rsid w:val="008B7EA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E5D9A"/>
    <w:rPr>
      <w:b/>
      <w:bCs/>
    </w:rPr>
  </w:style>
  <w:style w:type="paragraph" w:customStyle="1" w:styleId="Standard">
    <w:name w:val="Standard"/>
    <w:rsid w:val="00312F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16">
    <w:name w:val="c16"/>
    <w:basedOn w:val="a"/>
    <w:rsid w:val="0010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7C4C"/>
  </w:style>
  <w:style w:type="character" w:customStyle="1" w:styleId="apple-converted-space">
    <w:name w:val="apple-converted-space"/>
    <w:basedOn w:val="a0"/>
    <w:rsid w:val="00C02017"/>
  </w:style>
  <w:style w:type="paragraph" w:customStyle="1" w:styleId="fr1">
    <w:name w:val="fr1"/>
    <w:basedOn w:val="a"/>
    <w:rsid w:val="007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7662A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BBEB-7203-4044-864B-F6B4ACF5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</dc:creator>
  <cp:keywords/>
  <dc:description/>
  <cp:lastModifiedBy>Галина Пайко</cp:lastModifiedBy>
  <cp:revision>49</cp:revision>
  <cp:lastPrinted>2017-09-07T10:31:00Z</cp:lastPrinted>
  <dcterms:created xsi:type="dcterms:W3CDTF">2015-09-18T11:28:00Z</dcterms:created>
  <dcterms:modified xsi:type="dcterms:W3CDTF">2021-12-28T10:02:00Z</dcterms:modified>
</cp:coreProperties>
</file>