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AB" w:rsidRDefault="008619AB">
      <w:pPr>
        <w:spacing w:line="265" w:lineRule="auto"/>
        <w:ind w:left="26" w:right="3" w:hanging="10"/>
        <w:jc w:val="center"/>
      </w:pPr>
    </w:p>
    <w:p w:rsidR="008619AB" w:rsidRDefault="008619AB">
      <w:pPr>
        <w:spacing w:line="265" w:lineRule="auto"/>
        <w:ind w:left="26" w:right="3" w:hanging="10"/>
        <w:jc w:val="center"/>
      </w:pPr>
    </w:p>
    <w:p w:rsidR="00DF4DAE" w:rsidRPr="008619AB" w:rsidRDefault="00374EA4">
      <w:pPr>
        <w:spacing w:line="265" w:lineRule="auto"/>
        <w:ind w:left="26" w:right="3" w:hanging="10"/>
        <w:jc w:val="center"/>
        <w:rPr>
          <w:rFonts w:ascii="Times New Roman" w:hAnsi="Times New Roman" w:cs="Times New Roman"/>
        </w:rPr>
      </w:pPr>
      <w:r w:rsidRPr="008619AB">
        <w:rPr>
          <w:rFonts w:ascii="Times New Roman" w:hAnsi="Times New Roman" w:cs="Times New Roman"/>
        </w:rPr>
        <w:t>Муниципальное общеобразовательное учреждение</w:t>
      </w:r>
    </w:p>
    <w:p w:rsidR="00DF4DAE" w:rsidRPr="008619AB" w:rsidRDefault="00374EA4">
      <w:pPr>
        <w:spacing w:after="2752" w:line="265" w:lineRule="auto"/>
        <w:ind w:left="26" w:hanging="10"/>
        <w:jc w:val="center"/>
        <w:rPr>
          <w:rFonts w:ascii="Times New Roman" w:hAnsi="Times New Roman" w:cs="Times New Roman"/>
        </w:rPr>
      </w:pPr>
      <w:r w:rsidRPr="008619AB">
        <w:rPr>
          <w:rFonts w:ascii="Times New Roman" w:hAnsi="Times New Roman" w:cs="Times New Roman"/>
        </w:rPr>
        <w:t xml:space="preserve"> «</w:t>
      </w:r>
      <w:proofErr w:type="spellStart"/>
      <w:r w:rsidRPr="008619AB">
        <w:rPr>
          <w:rFonts w:ascii="Times New Roman" w:hAnsi="Times New Roman" w:cs="Times New Roman"/>
        </w:rPr>
        <w:t>Миасская</w:t>
      </w:r>
      <w:proofErr w:type="spellEnd"/>
      <w:r w:rsidRPr="008619AB">
        <w:rPr>
          <w:rFonts w:ascii="Times New Roman" w:hAnsi="Times New Roman" w:cs="Times New Roman"/>
        </w:rPr>
        <w:t xml:space="preserve"> средняя общеобразовательная школа №1»</w:t>
      </w:r>
    </w:p>
    <w:p w:rsidR="00DF4DAE" w:rsidRPr="008619AB" w:rsidRDefault="00374EA4">
      <w:pPr>
        <w:spacing w:after="275" w:line="259" w:lineRule="auto"/>
        <w:ind w:left="299" w:firstLine="0"/>
        <w:jc w:val="center"/>
        <w:rPr>
          <w:rFonts w:ascii="Times New Roman" w:hAnsi="Times New Roman" w:cs="Times New Roman"/>
        </w:rPr>
      </w:pPr>
      <w:r w:rsidRPr="008619AB">
        <w:rPr>
          <w:rFonts w:ascii="Times New Roman" w:hAnsi="Times New Roman" w:cs="Times New Roman"/>
          <w:b/>
          <w:sz w:val="28"/>
        </w:rPr>
        <w:t>План внеурочной деятельности</w:t>
      </w:r>
    </w:p>
    <w:p w:rsidR="00DF4DAE" w:rsidRPr="008619AB" w:rsidRDefault="00FA414C">
      <w:pPr>
        <w:spacing w:after="275" w:line="259" w:lineRule="auto"/>
        <w:ind w:left="17" w:firstLine="0"/>
        <w:jc w:val="center"/>
        <w:rPr>
          <w:rFonts w:ascii="Times New Roman" w:hAnsi="Times New Roman" w:cs="Times New Roman"/>
        </w:rPr>
      </w:pPr>
      <w:r w:rsidRPr="008619AB">
        <w:rPr>
          <w:rFonts w:ascii="Times New Roman" w:hAnsi="Times New Roman" w:cs="Times New Roman"/>
          <w:i/>
          <w:sz w:val="28"/>
        </w:rPr>
        <w:t>у</w:t>
      </w:r>
      <w:r w:rsidR="00374EA4" w:rsidRPr="008619AB">
        <w:rPr>
          <w:rFonts w:ascii="Times New Roman" w:hAnsi="Times New Roman" w:cs="Times New Roman"/>
          <w:i/>
          <w:sz w:val="28"/>
        </w:rPr>
        <w:t>ровень основно</w:t>
      </w:r>
      <w:r w:rsidRPr="008619AB">
        <w:rPr>
          <w:rFonts w:ascii="Times New Roman" w:hAnsi="Times New Roman" w:cs="Times New Roman"/>
          <w:i/>
          <w:sz w:val="28"/>
        </w:rPr>
        <w:t xml:space="preserve">го общего образования </w:t>
      </w:r>
    </w:p>
    <w:p w:rsidR="00DF4DAE" w:rsidRPr="008619AB" w:rsidRDefault="00FA414C">
      <w:pPr>
        <w:spacing w:after="39" w:line="226" w:lineRule="auto"/>
        <w:ind w:left="27" w:hanging="10"/>
        <w:jc w:val="center"/>
        <w:rPr>
          <w:rFonts w:ascii="Times New Roman" w:hAnsi="Times New Roman" w:cs="Times New Roman"/>
        </w:rPr>
      </w:pPr>
      <w:r w:rsidRPr="008619AB">
        <w:rPr>
          <w:rFonts w:ascii="Times New Roman" w:hAnsi="Times New Roman" w:cs="Times New Roman"/>
          <w:sz w:val="28"/>
        </w:rPr>
        <w:t>2023-2024</w:t>
      </w:r>
      <w:r w:rsidR="00374EA4" w:rsidRPr="008619AB">
        <w:rPr>
          <w:rFonts w:ascii="Times New Roman" w:hAnsi="Times New Roman" w:cs="Times New Roman"/>
          <w:sz w:val="28"/>
        </w:rPr>
        <w:t xml:space="preserve"> учебный год</w:t>
      </w:r>
    </w:p>
    <w:p w:rsidR="00DF4DAE" w:rsidRPr="008619AB" w:rsidRDefault="00374EA4">
      <w:pPr>
        <w:spacing w:after="1647" w:line="259" w:lineRule="auto"/>
        <w:ind w:left="90" w:firstLine="0"/>
        <w:jc w:val="center"/>
        <w:rPr>
          <w:rFonts w:ascii="Times New Roman" w:hAnsi="Times New Roman" w:cs="Times New Roman"/>
        </w:rPr>
      </w:pPr>
      <w:r w:rsidRPr="008619AB">
        <w:rPr>
          <w:rFonts w:ascii="Times New Roman" w:hAnsi="Times New Roman" w:cs="Times New Roman"/>
          <w:b/>
          <w:sz w:val="28"/>
        </w:rPr>
        <w:t xml:space="preserve"> </w:t>
      </w:r>
    </w:p>
    <w:p w:rsidR="00DF4DAE" w:rsidRPr="008619AB" w:rsidRDefault="00374EA4">
      <w:pPr>
        <w:spacing w:after="39" w:line="226" w:lineRule="auto"/>
        <w:ind w:left="27" w:right="17" w:hanging="10"/>
        <w:jc w:val="center"/>
        <w:rPr>
          <w:rFonts w:ascii="Times New Roman" w:hAnsi="Times New Roman" w:cs="Times New Roman"/>
          <w:sz w:val="28"/>
        </w:rPr>
      </w:pPr>
      <w:r w:rsidRPr="008619AB">
        <w:rPr>
          <w:rFonts w:ascii="Times New Roman" w:hAnsi="Times New Roman" w:cs="Times New Roman"/>
          <w:sz w:val="28"/>
        </w:rPr>
        <w:t xml:space="preserve">(Извлечение из Основной образовательной программы основного общего </w:t>
      </w:r>
      <w:proofErr w:type="gramStart"/>
      <w:r w:rsidRPr="008619AB">
        <w:rPr>
          <w:rFonts w:ascii="Times New Roman" w:hAnsi="Times New Roman" w:cs="Times New Roman"/>
          <w:sz w:val="28"/>
        </w:rPr>
        <w:t>образования  МОУ</w:t>
      </w:r>
      <w:proofErr w:type="gramEnd"/>
      <w:r w:rsidRPr="008619AB">
        <w:rPr>
          <w:rFonts w:ascii="Times New Roman" w:hAnsi="Times New Roman" w:cs="Times New Roman"/>
          <w:sz w:val="28"/>
        </w:rPr>
        <w:t xml:space="preserve"> «</w:t>
      </w:r>
      <w:proofErr w:type="spellStart"/>
      <w:r w:rsidRPr="008619AB">
        <w:rPr>
          <w:rFonts w:ascii="Times New Roman" w:hAnsi="Times New Roman" w:cs="Times New Roman"/>
          <w:sz w:val="28"/>
        </w:rPr>
        <w:t>Миасская</w:t>
      </w:r>
      <w:proofErr w:type="spellEnd"/>
      <w:r w:rsidRPr="008619AB">
        <w:rPr>
          <w:rFonts w:ascii="Times New Roman" w:hAnsi="Times New Roman" w:cs="Times New Roman"/>
          <w:sz w:val="28"/>
        </w:rPr>
        <w:t xml:space="preserve"> СОШ №1»)</w:t>
      </w: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Pr="008619AB" w:rsidRDefault="00FA414C">
      <w:pPr>
        <w:spacing w:after="39" w:line="226" w:lineRule="auto"/>
        <w:ind w:left="27" w:right="17" w:hanging="10"/>
        <w:jc w:val="center"/>
        <w:rPr>
          <w:rFonts w:ascii="Times New Roman" w:hAnsi="Times New Roman" w:cs="Times New Roman"/>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FA414C" w:rsidRDefault="00FA414C">
      <w:pPr>
        <w:spacing w:after="39" w:line="226" w:lineRule="auto"/>
        <w:ind w:left="27" w:right="17" w:hanging="10"/>
        <w:jc w:val="center"/>
        <w:rPr>
          <w:sz w:val="28"/>
        </w:rPr>
      </w:pPr>
    </w:p>
    <w:p w:rsidR="00DF4DAE" w:rsidRDefault="00DF4DAE">
      <w:pPr>
        <w:spacing w:after="28" w:line="259" w:lineRule="auto"/>
        <w:ind w:left="0" w:right="8" w:firstLine="0"/>
        <w:jc w:val="center"/>
      </w:pPr>
    </w:p>
    <w:p w:rsidR="00FA414C" w:rsidRPr="008619AB" w:rsidRDefault="00FA414C">
      <w:pPr>
        <w:spacing w:after="28" w:line="259" w:lineRule="auto"/>
        <w:ind w:left="0" w:right="8" w:firstLine="0"/>
        <w:jc w:val="center"/>
        <w:rPr>
          <w:b/>
        </w:rPr>
      </w:pPr>
    </w:p>
    <w:p w:rsidR="00FA414C" w:rsidRPr="008619AB" w:rsidRDefault="00FA414C" w:rsidP="00FA414C">
      <w:pPr>
        <w:shd w:val="clear" w:color="auto" w:fill="FFFFFF"/>
        <w:spacing w:after="255" w:line="240" w:lineRule="auto"/>
        <w:ind w:firstLine="444"/>
        <w:jc w:val="center"/>
        <w:rPr>
          <w:rFonts w:ascii="Times New Roman" w:eastAsia="Times New Roman" w:hAnsi="Times New Roman" w:cs="Times New Roman"/>
          <w:b/>
          <w:color w:val="333333"/>
          <w:sz w:val="28"/>
          <w:szCs w:val="28"/>
        </w:rPr>
      </w:pPr>
      <w:proofErr w:type="gramStart"/>
      <w:r w:rsidRPr="008619AB">
        <w:rPr>
          <w:rFonts w:ascii="Times New Roman" w:eastAsia="Times New Roman" w:hAnsi="Times New Roman" w:cs="Times New Roman"/>
          <w:b/>
          <w:color w:val="333333"/>
          <w:sz w:val="28"/>
          <w:szCs w:val="28"/>
        </w:rPr>
        <w:t>Пояснительная  записка</w:t>
      </w:r>
      <w:proofErr w:type="gramEnd"/>
    </w:p>
    <w:p w:rsidR="00FA414C" w:rsidRPr="00FA414C" w:rsidRDefault="00FA414C" w:rsidP="00FA414C">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Внеурочная деятельность является неотъемлемой и обязательной частью основной общеобразовательной программы.</w:t>
      </w:r>
    </w:p>
    <w:p w:rsidR="00FA414C" w:rsidRPr="00FA414C" w:rsidRDefault="00FA414C" w:rsidP="00FA414C">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FA414C">
        <w:rPr>
          <w:rFonts w:ascii="Times New Roman" w:eastAsia="Times New Roman" w:hAnsi="Times New Roman" w:cs="Times New Roman"/>
          <w:color w:val="333333"/>
          <w:szCs w:val="24"/>
        </w:rPr>
        <w:t>метапредметные</w:t>
      </w:r>
      <w:proofErr w:type="spellEnd"/>
      <w:r w:rsidRPr="00FA414C">
        <w:rPr>
          <w:rFonts w:ascii="Times New Roman" w:eastAsia="Times New Roman" w:hAnsi="Times New Roman" w:cs="Times New Roman"/>
          <w:color w:val="333333"/>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FA414C">
        <w:rPr>
          <w:rFonts w:ascii="Times New Roman" w:eastAsia="Times New Roman" w:hAnsi="Times New Roman" w:cs="Times New Roman"/>
          <w:color w:val="333333"/>
          <w:szCs w:val="24"/>
        </w:rPr>
        <w:t>волонтёрство</w:t>
      </w:r>
      <w:proofErr w:type="spellEnd"/>
      <w:r w:rsidRPr="00FA414C">
        <w:rPr>
          <w:rFonts w:ascii="Times New Roman" w:eastAsia="Times New Roman" w:hAnsi="Times New Roman" w:cs="Times New Roman"/>
          <w:color w:val="333333"/>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FA414C">
        <w:rPr>
          <w:rFonts w:ascii="Times New Roman" w:eastAsia="Times New Roman" w:hAnsi="Times New Roman" w:cs="Times New Roman"/>
          <w:color w:val="333333"/>
          <w:szCs w:val="24"/>
        </w:rPr>
        <w:t>тьюторов</w:t>
      </w:r>
      <w:proofErr w:type="spellEnd"/>
      <w:r w:rsidRPr="00FA414C">
        <w:rPr>
          <w:rFonts w:ascii="Times New Roman" w:eastAsia="Times New Roman" w:hAnsi="Times New Roman" w:cs="Times New Roman"/>
          <w:color w:val="333333"/>
          <w:szCs w:val="24"/>
        </w:rPr>
        <w:t>, педагогов-психологов);</w:t>
      </w:r>
    </w:p>
    <w:p w:rsidR="00FA414C" w:rsidRPr="00FA414C" w:rsidRDefault="00FA414C" w:rsidP="00FA414C">
      <w:pPr>
        <w:shd w:val="clear" w:color="auto" w:fill="FFFFFF"/>
        <w:spacing w:after="255" w:line="240" w:lineRule="auto"/>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w:t>
      </w:r>
      <w:r w:rsidRPr="00FA414C">
        <w:rPr>
          <w:rFonts w:ascii="Times New Roman" w:eastAsia="Times New Roman" w:hAnsi="Times New Roman" w:cs="Times New Roman"/>
          <w:color w:val="333333"/>
          <w:szCs w:val="24"/>
        </w:rPr>
        <w:lastRenderedPageBreak/>
        <w:t>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A414C" w:rsidRPr="00FA414C" w:rsidRDefault="00FA414C" w:rsidP="003A14C0">
      <w:pPr>
        <w:shd w:val="clear" w:color="auto" w:fill="FFFFFF"/>
        <w:spacing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При этом расходы времени на отдельные направления плана внеурочной деятельности могут отличаться:</w:t>
      </w:r>
    </w:p>
    <w:p w:rsidR="00FA414C" w:rsidRPr="003A14C0" w:rsidRDefault="00FA414C" w:rsidP="003A14C0">
      <w:pPr>
        <w:pStyle w:val="a3"/>
        <w:numPr>
          <w:ilvl w:val="0"/>
          <w:numId w:val="6"/>
        </w:numPr>
        <w:shd w:val="clear" w:color="auto" w:fill="FFFFFF"/>
        <w:spacing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A414C" w:rsidRPr="003A14C0" w:rsidRDefault="00FA414C" w:rsidP="003A14C0">
      <w:pPr>
        <w:pStyle w:val="a3"/>
        <w:numPr>
          <w:ilvl w:val="0"/>
          <w:numId w:val="6"/>
        </w:numPr>
        <w:shd w:val="clear" w:color="auto" w:fill="FFFFFF"/>
        <w:spacing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на внеурочную деятельность по формированию функциональной грамотности - от 1 до 2 часов;</w:t>
      </w:r>
    </w:p>
    <w:p w:rsidR="00FA414C" w:rsidRPr="003A14C0" w:rsidRDefault="00FA414C" w:rsidP="003A14C0">
      <w:pPr>
        <w:pStyle w:val="a3"/>
        <w:numPr>
          <w:ilvl w:val="0"/>
          <w:numId w:val="6"/>
        </w:numPr>
        <w:shd w:val="clear" w:color="auto" w:fill="FFFFFF"/>
        <w:spacing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A414C" w:rsidRPr="003A14C0" w:rsidRDefault="00FA414C" w:rsidP="003A14C0">
      <w:pPr>
        <w:pStyle w:val="a3"/>
        <w:numPr>
          <w:ilvl w:val="0"/>
          <w:numId w:val="6"/>
        </w:numPr>
        <w:shd w:val="clear" w:color="auto" w:fill="FFFFFF"/>
        <w:spacing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A414C" w:rsidRPr="003A14C0" w:rsidRDefault="00FA414C" w:rsidP="003A14C0">
      <w:pPr>
        <w:pStyle w:val="a3"/>
        <w:numPr>
          <w:ilvl w:val="0"/>
          <w:numId w:val="6"/>
        </w:numPr>
        <w:shd w:val="clear" w:color="auto" w:fill="FFFFFF"/>
        <w:spacing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 xml:space="preserve">на организационное обеспечение учебной деятельности, осуществление </w:t>
      </w:r>
      <w:proofErr w:type="gramStart"/>
      <w:r w:rsidRPr="003A14C0">
        <w:rPr>
          <w:rFonts w:ascii="Times New Roman" w:eastAsia="Times New Roman" w:hAnsi="Times New Roman" w:cs="Times New Roman"/>
          <w:color w:val="333333"/>
          <w:szCs w:val="24"/>
        </w:rPr>
        <w:t>педагогической .</w:t>
      </w:r>
      <w:proofErr w:type="gramEnd"/>
      <w:r w:rsidRPr="003A14C0">
        <w:rPr>
          <w:rFonts w:ascii="Times New Roman" w:eastAsia="Times New Roman" w:hAnsi="Times New Roman" w:cs="Times New Roman"/>
          <w:color w:val="333333"/>
          <w:szCs w:val="24"/>
        </w:rPr>
        <w:t xml:space="preserve"> поддержки социализации обучающихся и обеспечение их благополучия еженедельно - от 2 до 3 часов.</w:t>
      </w:r>
    </w:p>
    <w:p w:rsidR="003A14C0" w:rsidRDefault="00FA414C" w:rsidP="003A14C0">
      <w:pPr>
        <w:shd w:val="clear" w:color="auto" w:fill="FFFFFF"/>
        <w:spacing w:after="255" w:line="240" w:lineRule="auto"/>
        <w:ind w:firstLine="0"/>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Общий объем внеурочной деятельности не должен превышать 10 часов в неделю.</w:t>
      </w:r>
    </w:p>
    <w:p w:rsidR="00FA414C" w:rsidRPr="00FA414C" w:rsidRDefault="00FA414C" w:rsidP="003A14C0">
      <w:pPr>
        <w:shd w:val="clear" w:color="auto" w:fill="FFFFFF"/>
        <w:spacing w:line="240" w:lineRule="auto"/>
        <w:ind w:firstLine="0"/>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Один час в неделю рекомендуется отводить на внеурочное занятие «Разговоры о важном».</w:t>
      </w:r>
    </w:p>
    <w:p w:rsidR="00FA414C" w:rsidRPr="00FA414C" w:rsidRDefault="00FA414C" w:rsidP="003A14C0">
      <w:pPr>
        <w:shd w:val="clear" w:color="auto" w:fill="FFFFFF"/>
        <w:spacing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lastRenderedPageBreak/>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В </w:t>
      </w:r>
      <w:r w:rsidR="003A14C0">
        <w:rPr>
          <w:rFonts w:ascii="Times New Roman" w:eastAsia="Times New Roman" w:hAnsi="Times New Roman" w:cs="Times New Roman"/>
          <w:color w:val="333333"/>
          <w:szCs w:val="24"/>
        </w:rPr>
        <w:t xml:space="preserve">соответствии с </w:t>
      </w:r>
      <w:r w:rsidRPr="00FA414C">
        <w:rPr>
          <w:rFonts w:ascii="Times New Roman" w:eastAsia="Times New Roman" w:hAnsi="Times New Roman" w:cs="Times New Roman"/>
          <w:color w:val="333333"/>
          <w:szCs w:val="24"/>
        </w:rPr>
        <w:t>реше</w:t>
      </w:r>
      <w:r w:rsidR="003A14C0">
        <w:rPr>
          <w:rFonts w:ascii="Times New Roman" w:eastAsia="Times New Roman" w:hAnsi="Times New Roman" w:cs="Times New Roman"/>
          <w:color w:val="333333"/>
          <w:szCs w:val="24"/>
        </w:rPr>
        <w:t>нием</w:t>
      </w:r>
      <w:r w:rsidRPr="00FA414C">
        <w:rPr>
          <w:rFonts w:ascii="Times New Roman" w:eastAsia="Times New Roman" w:hAnsi="Times New Roman" w:cs="Times New Roman"/>
          <w:color w:val="333333"/>
          <w:szCs w:val="24"/>
        </w:rPr>
        <w:t xml:space="preserve"> педагогического коллектива, интересов и запросов детей и родителей в образовательной организации </w:t>
      </w:r>
      <w:r w:rsidR="003A14C0">
        <w:rPr>
          <w:rFonts w:ascii="Times New Roman" w:eastAsia="Times New Roman" w:hAnsi="Times New Roman" w:cs="Times New Roman"/>
          <w:color w:val="333333"/>
          <w:szCs w:val="24"/>
        </w:rPr>
        <w:t>реализует</w:t>
      </w:r>
      <w:r w:rsidRPr="00FA414C">
        <w:rPr>
          <w:rFonts w:ascii="Times New Roman" w:eastAsia="Times New Roman" w:hAnsi="Times New Roman" w:cs="Times New Roman"/>
          <w:color w:val="333333"/>
          <w:szCs w:val="24"/>
        </w:rPr>
        <w:t xml:space="preserve">ся </w:t>
      </w:r>
      <w:r w:rsidR="003A14C0">
        <w:rPr>
          <w:rFonts w:ascii="Times New Roman" w:eastAsia="Times New Roman" w:hAnsi="Times New Roman" w:cs="Times New Roman"/>
          <w:color w:val="333333"/>
          <w:szCs w:val="24"/>
        </w:rPr>
        <w:t>модель</w:t>
      </w:r>
      <w:r w:rsidRPr="00FA414C">
        <w:rPr>
          <w:rFonts w:ascii="Times New Roman" w:eastAsia="Times New Roman" w:hAnsi="Times New Roman" w:cs="Times New Roman"/>
          <w:color w:val="333333"/>
          <w:szCs w:val="24"/>
        </w:rPr>
        <w:t xml:space="preserve"> плана внеурочной деятельности:</w:t>
      </w:r>
    </w:p>
    <w:p w:rsidR="00FA414C" w:rsidRPr="003A14C0" w:rsidRDefault="00FA414C" w:rsidP="003A14C0">
      <w:pPr>
        <w:pStyle w:val="a3"/>
        <w:numPr>
          <w:ilvl w:val="0"/>
          <w:numId w:val="7"/>
        </w:numPr>
        <w:shd w:val="clear" w:color="auto" w:fill="FFFFFF"/>
        <w:spacing w:after="255" w:line="240" w:lineRule="auto"/>
        <w:rPr>
          <w:rFonts w:ascii="Times New Roman" w:eastAsia="Times New Roman" w:hAnsi="Times New Roman" w:cs="Times New Roman"/>
          <w:color w:val="333333"/>
          <w:szCs w:val="24"/>
        </w:rPr>
      </w:pPr>
      <w:r w:rsidRPr="003A14C0">
        <w:rPr>
          <w:rFonts w:ascii="Times New Roman" w:eastAsia="Times New Roman" w:hAnsi="Times New Roman" w:cs="Times New Roman"/>
          <w:color w:val="333333"/>
          <w:szCs w:val="24"/>
        </w:rPr>
        <w:t>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w:t>
      </w:r>
      <w:r w:rsidR="003A14C0">
        <w:rPr>
          <w:rFonts w:ascii="Times New Roman" w:eastAsia="Times New Roman" w:hAnsi="Times New Roman" w:cs="Times New Roman"/>
          <w:color w:val="333333"/>
          <w:szCs w:val="24"/>
        </w:rPr>
        <w:t>беспечению учебной деятельности.</w:t>
      </w:r>
    </w:p>
    <w:p w:rsidR="00FA414C" w:rsidRPr="00FA414C" w:rsidRDefault="00FA414C" w:rsidP="003A14C0">
      <w:pPr>
        <w:shd w:val="clear" w:color="auto" w:fill="FFFFFF"/>
        <w:spacing w:after="255" w:line="240" w:lineRule="auto"/>
        <w:ind w:firstLine="0"/>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Формы реализации внеурочной деятельности образовательная организация определяет самостоятельно.</w:t>
      </w:r>
    </w:p>
    <w:p w:rsidR="00FA414C" w:rsidRPr="00FA414C" w:rsidRDefault="00FA414C" w:rsidP="003A14C0">
      <w:pPr>
        <w:shd w:val="clear" w:color="auto" w:fill="FFFFFF"/>
        <w:spacing w:after="255" w:line="240" w:lineRule="auto"/>
        <w:ind w:firstLine="0"/>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FA414C" w:rsidRPr="00FA414C" w:rsidRDefault="00FA414C" w:rsidP="003A14C0">
      <w:pPr>
        <w:shd w:val="clear" w:color="auto" w:fill="FFFFFF"/>
        <w:spacing w:after="255" w:line="240" w:lineRule="auto"/>
        <w:ind w:firstLine="44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A14C0" w:rsidRDefault="00FA414C" w:rsidP="003A14C0">
      <w:pPr>
        <w:shd w:val="clear" w:color="auto" w:fill="FFFFFF"/>
        <w:spacing w:after="255" w:line="240" w:lineRule="auto"/>
        <w:ind w:left="14" w:firstLine="694"/>
        <w:rPr>
          <w:rFonts w:ascii="Times New Roman" w:eastAsia="Times New Roman" w:hAnsi="Times New Roman" w:cs="Times New Roman"/>
          <w:color w:val="333333"/>
          <w:szCs w:val="24"/>
        </w:rPr>
      </w:pPr>
      <w:r w:rsidRPr="00FA414C">
        <w:rPr>
          <w:rFonts w:ascii="Times New Roman" w:eastAsia="Times New Roman" w:hAnsi="Times New Roman" w:cs="Times New Roman"/>
          <w:color w:val="333333"/>
          <w:szCs w:val="24"/>
        </w:rPr>
        <w:t xml:space="preserve">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A414C" w:rsidRPr="003A14C0" w:rsidRDefault="00FA414C" w:rsidP="003A14C0">
      <w:pPr>
        <w:shd w:val="clear" w:color="auto" w:fill="FFFFFF"/>
        <w:spacing w:after="255" w:line="240" w:lineRule="auto"/>
        <w:ind w:left="14" w:firstLine="694"/>
        <w:rPr>
          <w:rFonts w:ascii="Times New Roman" w:eastAsia="Times New Roman" w:hAnsi="Times New Roman" w:cs="Times New Roman"/>
          <w:color w:val="333333"/>
          <w:szCs w:val="24"/>
        </w:rPr>
      </w:pPr>
      <w:r>
        <w:rPr>
          <w:rFonts w:ascii="Times New Roman" w:eastAsia="Times New Roman" w:hAnsi="Times New Roman" w:cs="Times New Roman"/>
          <w:b/>
          <w:i/>
        </w:rPr>
        <w:t xml:space="preserve"> </w:t>
      </w:r>
      <w:r>
        <w:t xml:space="preserve"> </w:t>
      </w:r>
    </w:p>
    <w:p w:rsidR="00CA0EE5" w:rsidRPr="00374EA4" w:rsidRDefault="003A14C0" w:rsidP="00374EA4">
      <w:pPr>
        <w:ind w:left="10" w:right="202" w:hanging="10"/>
        <w:jc w:val="center"/>
        <w:rPr>
          <w:rFonts w:ascii="Times New Roman" w:hAnsi="Times New Roman" w:cs="Times New Roman"/>
          <w:szCs w:val="24"/>
        </w:rPr>
      </w:pPr>
      <w:r w:rsidRPr="003A14C0">
        <w:rPr>
          <w:rFonts w:ascii="Times New Roman" w:eastAsia="Times New Roman" w:hAnsi="Times New Roman" w:cs="Times New Roman"/>
          <w:b/>
          <w:i/>
          <w:szCs w:val="24"/>
        </w:rPr>
        <w:t>П</w:t>
      </w:r>
      <w:r w:rsidR="00FA414C" w:rsidRPr="003A14C0">
        <w:rPr>
          <w:rFonts w:ascii="Times New Roman" w:eastAsia="Times New Roman" w:hAnsi="Times New Roman" w:cs="Times New Roman"/>
          <w:b/>
          <w:i/>
          <w:szCs w:val="24"/>
        </w:rPr>
        <w:t xml:space="preserve">лан внеурочной деятельности основного общего образования </w:t>
      </w:r>
      <w:r w:rsidR="00FA414C" w:rsidRPr="003A14C0">
        <w:rPr>
          <w:rFonts w:ascii="Times New Roman" w:hAnsi="Times New Roman" w:cs="Times New Roman"/>
          <w:szCs w:val="24"/>
        </w:rPr>
        <w:t xml:space="preserve"> </w:t>
      </w:r>
    </w:p>
    <w:p w:rsidR="00CA0EE5" w:rsidRPr="00CA0EE5" w:rsidRDefault="00CA0EE5" w:rsidP="00CA0EE5">
      <w:pPr>
        <w:spacing w:after="12"/>
        <w:ind w:left="14"/>
        <w:rPr>
          <w:rFonts w:ascii="Times New Roman" w:eastAsia="Times New Roman" w:hAnsi="Times New Roman" w:cs="Times New Roman"/>
          <w:b/>
          <w:color w:val="231E20"/>
          <w:szCs w:val="24"/>
        </w:rPr>
      </w:pPr>
    </w:p>
    <w:tbl>
      <w:tblPr>
        <w:tblStyle w:val="TableGrid"/>
        <w:tblW w:w="10432" w:type="dxa"/>
        <w:tblInd w:w="-89" w:type="dxa"/>
        <w:tblCellMar>
          <w:top w:w="22" w:type="dxa"/>
          <w:left w:w="108" w:type="dxa"/>
          <w:right w:w="12" w:type="dxa"/>
        </w:tblCellMar>
        <w:tblLook w:val="04A0" w:firstRow="1" w:lastRow="0" w:firstColumn="1" w:lastColumn="0" w:noHBand="0" w:noVBand="1"/>
      </w:tblPr>
      <w:tblGrid>
        <w:gridCol w:w="521"/>
        <w:gridCol w:w="3674"/>
        <w:gridCol w:w="1236"/>
        <w:gridCol w:w="1276"/>
        <w:gridCol w:w="1276"/>
        <w:gridCol w:w="1276"/>
        <w:gridCol w:w="1173"/>
      </w:tblGrid>
      <w:tr w:rsidR="00CA0EE5" w:rsidRPr="003A14C0" w:rsidTr="00CA0EE5">
        <w:trPr>
          <w:trHeight w:val="394"/>
        </w:trPr>
        <w:tc>
          <w:tcPr>
            <w:tcW w:w="521" w:type="dxa"/>
            <w:vMerge w:val="restart"/>
            <w:tcBorders>
              <w:top w:val="single" w:sz="4" w:space="0" w:color="000000"/>
              <w:left w:val="single" w:sz="4" w:space="0" w:color="000000"/>
              <w:right w:val="single" w:sz="4" w:space="0" w:color="000000"/>
            </w:tcBorders>
          </w:tcPr>
          <w:p w:rsidR="00CA0EE5" w:rsidRPr="003A14C0" w:rsidRDefault="00CA0EE5" w:rsidP="002C6BB5">
            <w:pPr>
              <w:spacing w:after="58" w:line="259" w:lineRule="auto"/>
              <w:rPr>
                <w:rFonts w:ascii="Times New Roman" w:hAnsi="Times New Roman" w:cs="Times New Roman"/>
                <w:szCs w:val="24"/>
              </w:rPr>
            </w:pPr>
            <w:r w:rsidRPr="003A14C0">
              <w:rPr>
                <w:rFonts w:ascii="Times New Roman" w:eastAsia="Times New Roman" w:hAnsi="Times New Roman" w:cs="Times New Roman"/>
                <w:b/>
                <w:szCs w:val="24"/>
              </w:rPr>
              <w:t xml:space="preserve">№ </w:t>
            </w:r>
            <w:r w:rsidRPr="003A14C0">
              <w:rPr>
                <w:rFonts w:ascii="Times New Roman" w:hAnsi="Times New Roman" w:cs="Times New Roman"/>
                <w:szCs w:val="24"/>
              </w:rPr>
              <w:t xml:space="preserve"> </w:t>
            </w:r>
          </w:p>
          <w:p w:rsidR="00CA0EE5" w:rsidRPr="003A14C0" w:rsidRDefault="00CA0EE5" w:rsidP="002C6BB5">
            <w:pPr>
              <w:spacing w:line="259" w:lineRule="auto"/>
              <w:rPr>
                <w:rFonts w:ascii="Times New Roman" w:hAnsi="Times New Roman" w:cs="Times New Roman"/>
                <w:szCs w:val="24"/>
              </w:rPr>
            </w:pPr>
            <w:r w:rsidRPr="003A14C0">
              <w:rPr>
                <w:rFonts w:ascii="Times New Roman" w:eastAsia="Times New Roman" w:hAnsi="Times New Roman" w:cs="Times New Roman"/>
                <w:b/>
                <w:szCs w:val="24"/>
              </w:rPr>
              <w:t xml:space="preserve">п/п </w:t>
            </w:r>
            <w:r w:rsidRPr="003A14C0">
              <w:rPr>
                <w:rFonts w:ascii="Times New Roman" w:hAnsi="Times New Roman" w:cs="Times New Roman"/>
                <w:szCs w:val="24"/>
              </w:rPr>
              <w:t xml:space="preserve"> </w:t>
            </w:r>
          </w:p>
        </w:tc>
        <w:tc>
          <w:tcPr>
            <w:tcW w:w="3674" w:type="dxa"/>
            <w:vMerge w:val="restart"/>
            <w:tcBorders>
              <w:top w:val="single" w:sz="4" w:space="0" w:color="000000"/>
              <w:left w:val="single" w:sz="4" w:space="0" w:color="000000"/>
              <w:right w:val="single" w:sz="4" w:space="0" w:color="auto"/>
            </w:tcBorders>
          </w:tcPr>
          <w:p w:rsidR="00CA0EE5" w:rsidRPr="003A14C0" w:rsidRDefault="00CA0EE5" w:rsidP="002C6BB5">
            <w:pPr>
              <w:spacing w:line="259" w:lineRule="auto"/>
              <w:ind w:right="93"/>
              <w:jc w:val="center"/>
              <w:rPr>
                <w:rFonts w:ascii="Times New Roman" w:hAnsi="Times New Roman" w:cs="Times New Roman"/>
                <w:szCs w:val="24"/>
              </w:rPr>
            </w:pPr>
            <w:r w:rsidRPr="003A14C0">
              <w:rPr>
                <w:rFonts w:ascii="Times New Roman" w:eastAsia="Times New Roman" w:hAnsi="Times New Roman" w:cs="Times New Roman"/>
                <w:b/>
                <w:szCs w:val="24"/>
              </w:rPr>
              <w:t xml:space="preserve">Наименование курса </w:t>
            </w:r>
            <w:r w:rsidRPr="003A14C0">
              <w:rPr>
                <w:rFonts w:ascii="Times New Roman" w:hAnsi="Times New Roman" w:cs="Times New Roman"/>
                <w:szCs w:val="24"/>
              </w:rPr>
              <w:t xml:space="preserve"> </w:t>
            </w:r>
          </w:p>
        </w:tc>
        <w:tc>
          <w:tcPr>
            <w:tcW w:w="6237" w:type="dxa"/>
            <w:gridSpan w:val="5"/>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102"/>
              <w:jc w:val="center"/>
              <w:rPr>
                <w:rFonts w:ascii="Times New Roman" w:eastAsia="Times New Roman" w:hAnsi="Times New Roman" w:cs="Times New Roman"/>
                <w:b/>
                <w:szCs w:val="24"/>
              </w:rPr>
            </w:pPr>
            <w:r w:rsidRPr="003A14C0">
              <w:rPr>
                <w:rFonts w:ascii="Times New Roman" w:eastAsia="Times New Roman" w:hAnsi="Times New Roman" w:cs="Times New Roman"/>
                <w:b/>
                <w:szCs w:val="24"/>
              </w:rPr>
              <w:t xml:space="preserve">Количество часов в неделю </w:t>
            </w:r>
            <w:r w:rsidRPr="003A14C0">
              <w:rPr>
                <w:rFonts w:ascii="Times New Roman" w:hAnsi="Times New Roman" w:cs="Times New Roman"/>
                <w:szCs w:val="24"/>
              </w:rPr>
              <w:t xml:space="preserve"> </w:t>
            </w:r>
          </w:p>
        </w:tc>
      </w:tr>
      <w:tr w:rsidR="00CA0EE5" w:rsidRPr="003A14C0" w:rsidTr="00CA0EE5">
        <w:trPr>
          <w:trHeight w:val="583"/>
        </w:trPr>
        <w:tc>
          <w:tcPr>
            <w:tcW w:w="521" w:type="dxa"/>
            <w:vMerge/>
            <w:tcBorders>
              <w:left w:val="single" w:sz="4" w:space="0" w:color="000000"/>
              <w:bottom w:val="single" w:sz="4" w:space="0" w:color="000000"/>
              <w:right w:val="single" w:sz="4" w:space="0" w:color="000000"/>
            </w:tcBorders>
          </w:tcPr>
          <w:p w:rsidR="00CA0EE5" w:rsidRPr="003A14C0" w:rsidRDefault="00CA0EE5" w:rsidP="00CA0EE5">
            <w:pPr>
              <w:spacing w:after="58" w:line="259" w:lineRule="auto"/>
              <w:rPr>
                <w:rFonts w:ascii="Times New Roman" w:eastAsia="Times New Roman" w:hAnsi="Times New Roman" w:cs="Times New Roman"/>
                <w:b/>
                <w:szCs w:val="24"/>
              </w:rPr>
            </w:pPr>
          </w:p>
        </w:tc>
        <w:tc>
          <w:tcPr>
            <w:tcW w:w="3674" w:type="dxa"/>
            <w:vMerge/>
            <w:tcBorders>
              <w:left w:val="single" w:sz="4" w:space="0" w:color="000000"/>
              <w:bottom w:val="single" w:sz="4" w:space="0" w:color="000000"/>
              <w:right w:val="single" w:sz="4" w:space="0" w:color="auto"/>
            </w:tcBorders>
          </w:tcPr>
          <w:p w:rsidR="00CA0EE5" w:rsidRPr="003A14C0" w:rsidRDefault="00CA0EE5" w:rsidP="00CA0EE5">
            <w:pPr>
              <w:spacing w:line="259" w:lineRule="auto"/>
              <w:ind w:right="93"/>
              <w:jc w:val="center"/>
              <w:rPr>
                <w:rFonts w:ascii="Times New Roman" w:eastAsia="Times New Roman" w:hAnsi="Times New Roman" w:cs="Times New Roman"/>
                <w:b/>
                <w:szCs w:val="24"/>
              </w:rPr>
            </w:pPr>
          </w:p>
        </w:tc>
        <w:tc>
          <w:tcPr>
            <w:tcW w:w="1236" w:type="dxa"/>
            <w:tcBorders>
              <w:top w:val="single" w:sz="4" w:space="0" w:color="000000"/>
              <w:left w:val="single" w:sz="4" w:space="0" w:color="auto"/>
              <w:bottom w:val="single" w:sz="4" w:space="0" w:color="000000"/>
              <w:right w:val="single" w:sz="4" w:space="0" w:color="auto"/>
            </w:tcBorders>
          </w:tcPr>
          <w:p w:rsidR="00CA0EE5" w:rsidRPr="003A14C0" w:rsidRDefault="00CA0EE5" w:rsidP="00CA0EE5">
            <w:pPr>
              <w:spacing w:line="259" w:lineRule="auto"/>
              <w:ind w:right="102"/>
              <w:jc w:val="center"/>
              <w:rPr>
                <w:rFonts w:ascii="Times New Roman" w:eastAsia="Times New Roman" w:hAnsi="Times New Roman" w:cs="Times New Roman"/>
                <w:b/>
                <w:szCs w:val="24"/>
              </w:rPr>
            </w:pPr>
            <w:r>
              <w:rPr>
                <w:rFonts w:ascii="Times New Roman" w:eastAsia="Times New Roman" w:hAnsi="Times New Roman" w:cs="Times New Roman"/>
                <w:b/>
                <w:szCs w:val="24"/>
              </w:rPr>
              <w:t>5 класс</w:t>
            </w:r>
          </w:p>
        </w:tc>
        <w:tc>
          <w:tcPr>
            <w:tcW w:w="1276" w:type="dxa"/>
            <w:tcBorders>
              <w:top w:val="single" w:sz="4" w:space="0" w:color="000000"/>
              <w:left w:val="single" w:sz="4" w:space="0" w:color="auto"/>
              <w:bottom w:val="single" w:sz="4" w:space="0" w:color="000000"/>
              <w:right w:val="single" w:sz="4" w:space="0" w:color="auto"/>
            </w:tcBorders>
          </w:tcPr>
          <w:p w:rsidR="00CA0EE5" w:rsidRDefault="00CA0EE5" w:rsidP="00CA0EE5">
            <w:pPr>
              <w:jc w:val="center"/>
            </w:pPr>
            <w:r>
              <w:rPr>
                <w:rFonts w:ascii="Times New Roman" w:eastAsia="Times New Roman" w:hAnsi="Times New Roman" w:cs="Times New Roman"/>
                <w:b/>
                <w:szCs w:val="24"/>
              </w:rPr>
              <w:t>6</w:t>
            </w:r>
            <w:r w:rsidRPr="009B3AED">
              <w:rPr>
                <w:rFonts w:ascii="Times New Roman" w:eastAsia="Times New Roman" w:hAnsi="Times New Roman" w:cs="Times New Roman"/>
                <w:b/>
                <w:szCs w:val="24"/>
              </w:rPr>
              <w:t xml:space="preserve"> класс</w:t>
            </w:r>
          </w:p>
        </w:tc>
        <w:tc>
          <w:tcPr>
            <w:tcW w:w="1276" w:type="dxa"/>
            <w:tcBorders>
              <w:top w:val="single" w:sz="4" w:space="0" w:color="000000"/>
              <w:left w:val="single" w:sz="4" w:space="0" w:color="auto"/>
              <w:bottom w:val="single" w:sz="4" w:space="0" w:color="000000"/>
              <w:right w:val="single" w:sz="4" w:space="0" w:color="auto"/>
            </w:tcBorders>
          </w:tcPr>
          <w:p w:rsidR="00CA0EE5" w:rsidRDefault="00CA0EE5" w:rsidP="00CA0EE5">
            <w:pPr>
              <w:jc w:val="center"/>
            </w:pPr>
            <w:r>
              <w:rPr>
                <w:rFonts w:ascii="Times New Roman" w:eastAsia="Times New Roman" w:hAnsi="Times New Roman" w:cs="Times New Roman"/>
                <w:b/>
                <w:szCs w:val="24"/>
              </w:rPr>
              <w:t>7</w:t>
            </w:r>
            <w:r w:rsidRPr="009B3AED">
              <w:rPr>
                <w:rFonts w:ascii="Times New Roman" w:eastAsia="Times New Roman" w:hAnsi="Times New Roman" w:cs="Times New Roman"/>
                <w:b/>
                <w:szCs w:val="24"/>
              </w:rPr>
              <w:t xml:space="preserve"> класс</w:t>
            </w:r>
          </w:p>
        </w:tc>
        <w:tc>
          <w:tcPr>
            <w:tcW w:w="1276" w:type="dxa"/>
            <w:tcBorders>
              <w:top w:val="single" w:sz="4" w:space="0" w:color="000000"/>
              <w:left w:val="single" w:sz="4" w:space="0" w:color="auto"/>
              <w:bottom w:val="single" w:sz="4" w:space="0" w:color="000000"/>
              <w:right w:val="single" w:sz="4" w:space="0" w:color="auto"/>
            </w:tcBorders>
          </w:tcPr>
          <w:p w:rsidR="00CA0EE5" w:rsidRDefault="00CA0EE5" w:rsidP="00CA0EE5">
            <w:pPr>
              <w:jc w:val="center"/>
            </w:pPr>
            <w:r>
              <w:rPr>
                <w:rFonts w:ascii="Times New Roman" w:eastAsia="Times New Roman" w:hAnsi="Times New Roman" w:cs="Times New Roman"/>
                <w:b/>
                <w:szCs w:val="24"/>
              </w:rPr>
              <w:t>8</w:t>
            </w:r>
            <w:r w:rsidRPr="009B3AED">
              <w:rPr>
                <w:rFonts w:ascii="Times New Roman" w:eastAsia="Times New Roman" w:hAnsi="Times New Roman" w:cs="Times New Roman"/>
                <w:b/>
                <w:szCs w:val="24"/>
              </w:rPr>
              <w:t xml:space="preserve"> класс</w:t>
            </w:r>
          </w:p>
        </w:tc>
        <w:tc>
          <w:tcPr>
            <w:tcW w:w="1173" w:type="dxa"/>
            <w:tcBorders>
              <w:top w:val="single" w:sz="4" w:space="0" w:color="000000"/>
              <w:left w:val="single" w:sz="4" w:space="0" w:color="auto"/>
              <w:bottom w:val="single" w:sz="4" w:space="0" w:color="000000"/>
              <w:right w:val="single" w:sz="4" w:space="0" w:color="auto"/>
            </w:tcBorders>
          </w:tcPr>
          <w:p w:rsidR="00CA0EE5" w:rsidRDefault="00CA0EE5" w:rsidP="00CA0EE5">
            <w:pPr>
              <w:jc w:val="center"/>
            </w:pPr>
            <w:r>
              <w:rPr>
                <w:rFonts w:ascii="Times New Roman" w:eastAsia="Times New Roman" w:hAnsi="Times New Roman" w:cs="Times New Roman"/>
                <w:b/>
                <w:szCs w:val="24"/>
              </w:rPr>
              <w:t>9</w:t>
            </w:r>
            <w:r w:rsidRPr="009B3AED">
              <w:rPr>
                <w:rFonts w:ascii="Times New Roman" w:eastAsia="Times New Roman" w:hAnsi="Times New Roman" w:cs="Times New Roman"/>
                <w:b/>
                <w:szCs w:val="24"/>
              </w:rPr>
              <w:t xml:space="preserve"> класс</w:t>
            </w:r>
          </w:p>
        </w:tc>
      </w:tr>
      <w:tr w:rsidR="00CA0EE5" w:rsidRPr="003A14C0" w:rsidTr="00CA0EE5">
        <w:trPr>
          <w:trHeight w:val="449"/>
        </w:trPr>
        <w:tc>
          <w:tcPr>
            <w:tcW w:w="10432" w:type="dxa"/>
            <w:gridSpan w:val="7"/>
            <w:tcBorders>
              <w:top w:val="single" w:sz="4" w:space="0" w:color="000000"/>
              <w:left w:val="single" w:sz="4" w:space="0" w:color="000000"/>
              <w:bottom w:val="single" w:sz="4" w:space="0" w:color="000000"/>
              <w:right w:val="single" w:sz="4" w:space="0" w:color="auto"/>
            </w:tcBorders>
          </w:tcPr>
          <w:p w:rsidR="00CA0EE5" w:rsidRPr="003A14C0" w:rsidRDefault="00CA0EE5" w:rsidP="00CA0EE5">
            <w:pPr>
              <w:tabs>
                <w:tab w:val="center" w:pos="5741"/>
              </w:tabs>
              <w:spacing w:line="259" w:lineRule="auto"/>
              <w:ind w:firstLine="123"/>
              <w:rPr>
                <w:rFonts w:ascii="Times New Roman" w:hAnsi="Times New Roman" w:cs="Times New Roman"/>
                <w:szCs w:val="24"/>
              </w:rPr>
            </w:pPr>
            <w:r>
              <w:rPr>
                <w:rFonts w:ascii="Times New Roman" w:hAnsi="Times New Roman" w:cs="Times New Roman"/>
                <w:szCs w:val="24"/>
              </w:rPr>
              <w:t xml:space="preserve"> </w:t>
            </w:r>
            <w:r w:rsidRPr="00CA0EE5">
              <w:rPr>
                <w:rFonts w:ascii="Times New Roman" w:hAnsi="Times New Roman" w:cs="Times New Roman"/>
                <w:b/>
                <w:i/>
                <w:szCs w:val="24"/>
              </w:rPr>
              <w:t>Внеурочная деятельность по</w:t>
            </w:r>
            <w:r>
              <w:rPr>
                <w:rFonts w:ascii="Times New Roman" w:hAnsi="Times New Roman" w:cs="Times New Roman"/>
                <w:szCs w:val="24"/>
              </w:rPr>
              <w:t xml:space="preserve"> </w:t>
            </w:r>
            <w:r w:rsidRPr="003A14C0">
              <w:rPr>
                <w:rFonts w:ascii="Times New Roman" w:eastAsia="Times New Roman" w:hAnsi="Times New Roman" w:cs="Times New Roman"/>
                <w:b/>
                <w:i/>
                <w:szCs w:val="24"/>
              </w:rPr>
              <w:t xml:space="preserve"> учебны</w:t>
            </w:r>
            <w:r>
              <w:rPr>
                <w:rFonts w:ascii="Times New Roman" w:eastAsia="Times New Roman" w:hAnsi="Times New Roman" w:cs="Times New Roman"/>
                <w:b/>
                <w:i/>
                <w:szCs w:val="24"/>
              </w:rPr>
              <w:t>м</w:t>
            </w:r>
            <w:r w:rsidRPr="003A14C0">
              <w:rPr>
                <w:rFonts w:ascii="Times New Roman" w:eastAsia="Times New Roman" w:hAnsi="Times New Roman" w:cs="Times New Roman"/>
                <w:b/>
                <w:i/>
                <w:szCs w:val="24"/>
              </w:rPr>
              <w:t xml:space="preserve"> предмет</w:t>
            </w:r>
            <w:r>
              <w:rPr>
                <w:rFonts w:ascii="Times New Roman" w:eastAsia="Times New Roman" w:hAnsi="Times New Roman" w:cs="Times New Roman"/>
                <w:b/>
                <w:i/>
                <w:szCs w:val="24"/>
              </w:rPr>
              <w:t>ам</w:t>
            </w:r>
            <w:r w:rsidRPr="003A14C0">
              <w:rPr>
                <w:rFonts w:ascii="Times New Roman" w:eastAsia="Times New Roman" w:hAnsi="Times New Roman" w:cs="Times New Roman"/>
                <w:b/>
                <w:i/>
                <w:szCs w:val="24"/>
              </w:rPr>
              <w:t xml:space="preserve"> </w:t>
            </w:r>
            <w:r>
              <w:rPr>
                <w:rFonts w:ascii="Times New Roman" w:eastAsia="Times New Roman" w:hAnsi="Times New Roman" w:cs="Times New Roman"/>
                <w:b/>
                <w:i/>
                <w:szCs w:val="24"/>
              </w:rPr>
              <w:t>образовательной программы</w:t>
            </w:r>
            <w:r w:rsidRPr="003A14C0">
              <w:rPr>
                <w:rFonts w:ascii="Times New Roman" w:hAnsi="Times New Roman" w:cs="Times New Roman"/>
                <w:szCs w:val="24"/>
              </w:rPr>
              <w:t xml:space="preserve"> </w:t>
            </w:r>
          </w:p>
        </w:tc>
      </w:tr>
      <w:tr w:rsidR="00CA0EE5" w:rsidRPr="003A14C0" w:rsidTr="00CA0EE5">
        <w:trPr>
          <w:trHeight w:val="314"/>
        </w:trPr>
        <w:tc>
          <w:tcPr>
            <w:tcW w:w="521" w:type="dxa"/>
            <w:tcBorders>
              <w:top w:val="single" w:sz="4" w:space="0" w:color="000000"/>
              <w:left w:val="single" w:sz="4" w:space="0" w:color="000000"/>
              <w:bottom w:val="single" w:sz="4" w:space="0" w:color="000000"/>
              <w:right w:val="single" w:sz="4" w:space="0" w:color="000000"/>
            </w:tcBorders>
          </w:tcPr>
          <w:p w:rsidR="00CA0EE5" w:rsidRPr="003A14C0" w:rsidRDefault="008619AB" w:rsidP="002C6BB5">
            <w:pPr>
              <w:spacing w:line="259" w:lineRule="auto"/>
              <w:rPr>
                <w:rFonts w:ascii="Times New Roman" w:hAnsi="Times New Roman" w:cs="Times New Roman"/>
                <w:szCs w:val="24"/>
              </w:rPr>
            </w:pPr>
            <w:r>
              <w:rPr>
                <w:rFonts w:ascii="Times New Roman" w:hAnsi="Times New Roman" w:cs="Times New Roman"/>
                <w:szCs w:val="24"/>
              </w:rPr>
              <w:t>1</w:t>
            </w:r>
            <w:r w:rsidR="00CA0EE5" w:rsidRPr="003A14C0">
              <w:rPr>
                <w:rFonts w:ascii="Times New Roman" w:hAnsi="Times New Roman" w:cs="Times New Roman"/>
                <w:szCs w:val="24"/>
              </w:rPr>
              <w:t xml:space="preserve"> </w:t>
            </w:r>
          </w:p>
        </w:tc>
        <w:tc>
          <w:tcPr>
            <w:tcW w:w="3674" w:type="dxa"/>
            <w:tcBorders>
              <w:top w:val="single" w:sz="4" w:space="0" w:color="000000"/>
              <w:left w:val="single" w:sz="4" w:space="0" w:color="000000"/>
              <w:bottom w:val="single" w:sz="4" w:space="0" w:color="000000"/>
              <w:right w:val="single" w:sz="4" w:space="0" w:color="auto"/>
            </w:tcBorders>
          </w:tcPr>
          <w:p w:rsidR="00CA0EE5" w:rsidRPr="003A14C0" w:rsidRDefault="00CA0EE5" w:rsidP="003A14C0">
            <w:pPr>
              <w:spacing w:line="259" w:lineRule="auto"/>
              <w:ind w:left="2" w:firstLine="123"/>
              <w:rPr>
                <w:rFonts w:ascii="Times New Roman" w:hAnsi="Times New Roman" w:cs="Times New Roman"/>
                <w:szCs w:val="24"/>
              </w:rPr>
            </w:pPr>
            <w:r w:rsidRPr="003A14C0">
              <w:rPr>
                <w:rFonts w:ascii="Times New Roman" w:hAnsi="Times New Roman" w:cs="Times New Roman"/>
                <w:szCs w:val="24"/>
              </w:rPr>
              <w:t xml:space="preserve">«За страницами учебника математики» </w:t>
            </w:r>
          </w:p>
        </w:tc>
        <w:tc>
          <w:tcPr>
            <w:tcW w:w="1236" w:type="dxa"/>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34"/>
              <w:jc w:val="center"/>
              <w:rPr>
                <w:rFonts w:ascii="Times New Roman" w:hAnsi="Times New Roman" w:cs="Times New Roman"/>
                <w:szCs w:val="24"/>
              </w:rPr>
            </w:pPr>
            <w:r w:rsidRPr="003A14C0">
              <w:rPr>
                <w:rFonts w:ascii="Times New Roman" w:hAnsi="Times New Roman" w:cs="Times New Roman"/>
                <w:szCs w:val="24"/>
              </w:rPr>
              <w:t xml:space="preserve">1 </w:t>
            </w: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173" w:type="dxa"/>
            <w:tcBorders>
              <w:top w:val="single" w:sz="4" w:space="0" w:color="000000"/>
              <w:left w:val="single" w:sz="4" w:space="0" w:color="auto"/>
              <w:bottom w:val="single" w:sz="4" w:space="0" w:color="000000"/>
              <w:right w:val="single" w:sz="4" w:space="0" w:color="auto"/>
            </w:tcBorders>
          </w:tcPr>
          <w:p w:rsidR="00CA0EE5" w:rsidRPr="003A14C0"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2</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Математические и логические основы информатики</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lastRenderedPageBreak/>
              <w:t>3</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Решение физических задач</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4</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Теоретические основы неорганической химии</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5</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Комплексные задания для подготовки к ОГЭ по географии</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6</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Pr>
                <w:rFonts w:ascii="Times New Roman" w:hAnsi="Times New Roman" w:cs="Times New Roman"/>
                <w:szCs w:val="24"/>
              </w:rPr>
              <w:t xml:space="preserve"> Уроки правовой культуры (подготовка к ОГЭ)</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7</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Знатоки английского</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r>
      <w:tr w:rsidR="006F5401" w:rsidRPr="003A14C0" w:rsidTr="00CF7AA7">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8</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Комплексные задания д</w:t>
            </w:r>
            <w:r>
              <w:rPr>
                <w:rFonts w:ascii="Times New Roman" w:hAnsi="Times New Roman" w:cs="Times New Roman"/>
                <w:szCs w:val="24"/>
              </w:rPr>
              <w:t>ля подготовки к ОГЭ по истории</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CA0EE5" w:rsidRPr="003A14C0" w:rsidTr="00355872">
        <w:trPr>
          <w:trHeight w:val="305"/>
        </w:trPr>
        <w:tc>
          <w:tcPr>
            <w:tcW w:w="10432" w:type="dxa"/>
            <w:gridSpan w:val="7"/>
            <w:tcBorders>
              <w:top w:val="single" w:sz="4" w:space="0" w:color="000000"/>
              <w:left w:val="single" w:sz="4" w:space="0" w:color="000000"/>
              <w:bottom w:val="single" w:sz="4" w:space="0" w:color="000000"/>
              <w:right w:val="single" w:sz="4" w:space="0" w:color="auto"/>
            </w:tcBorders>
          </w:tcPr>
          <w:p w:rsidR="00CA0EE5" w:rsidRPr="003A14C0" w:rsidRDefault="00CA0EE5" w:rsidP="003A14C0">
            <w:pPr>
              <w:spacing w:line="259" w:lineRule="auto"/>
              <w:ind w:right="104" w:firstLine="123"/>
              <w:jc w:val="center"/>
              <w:rPr>
                <w:rFonts w:ascii="Times New Roman" w:hAnsi="Times New Roman" w:cs="Times New Roman"/>
                <w:szCs w:val="24"/>
              </w:rPr>
            </w:pPr>
            <w:r w:rsidRPr="003A14C0">
              <w:rPr>
                <w:rFonts w:ascii="Times New Roman" w:eastAsia="Times New Roman" w:hAnsi="Times New Roman" w:cs="Times New Roman"/>
                <w:b/>
                <w:i/>
                <w:szCs w:val="24"/>
              </w:rPr>
              <w:t xml:space="preserve">Формирование функциональной грамотности </w:t>
            </w:r>
            <w:r w:rsidRPr="003A14C0">
              <w:rPr>
                <w:rFonts w:ascii="Times New Roman" w:hAnsi="Times New Roman" w:cs="Times New Roman"/>
                <w:szCs w:val="24"/>
              </w:rPr>
              <w:t xml:space="preserve"> </w:t>
            </w:r>
          </w:p>
        </w:tc>
      </w:tr>
      <w:tr w:rsidR="00CA0EE5" w:rsidRPr="003A14C0" w:rsidTr="00CA0EE5">
        <w:trPr>
          <w:trHeight w:val="314"/>
        </w:trPr>
        <w:tc>
          <w:tcPr>
            <w:tcW w:w="521" w:type="dxa"/>
            <w:tcBorders>
              <w:top w:val="single" w:sz="4" w:space="0" w:color="000000"/>
              <w:left w:val="single" w:sz="4" w:space="0" w:color="000000"/>
              <w:bottom w:val="single" w:sz="4" w:space="0" w:color="000000"/>
              <w:right w:val="single" w:sz="4" w:space="0" w:color="000000"/>
            </w:tcBorders>
          </w:tcPr>
          <w:p w:rsidR="00CA0EE5" w:rsidRPr="003A14C0" w:rsidRDefault="008619AB" w:rsidP="002C6BB5">
            <w:pPr>
              <w:spacing w:line="259" w:lineRule="auto"/>
              <w:rPr>
                <w:rFonts w:ascii="Times New Roman" w:hAnsi="Times New Roman" w:cs="Times New Roman"/>
                <w:szCs w:val="24"/>
              </w:rPr>
            </w:pPr>
            <w:r>
              <w:rPr>
                <w:rFonts w:ascii="Times New Roman" w:hAnsi="Times New Roman" w:cs="Times New Roman"/>
                <w:szCs w:val="24"/>
              </w:rPr>
              <w:t>9</w:t>
            </w:r>
            <w:r w:rsidR="00CA0EE5" w:rsidRPr="003A14C0">
              <w:rPr>
                <w:rFonts w:ascii="Times New Roman" w:hAnsi="Times New Roman" w:cs="Times New Roman"/>
                <w:szCs w:val="24"/>
              </w:rPr>
              <w:t xml:space="preserve">  </w:t>
            </w:r>
          </w:p>
        </w:tc>
        <w:tc>
          <w:tcPr>
            <w:tcW w:w="3674" w:type="dxa"/>
            <w:tcBorders>
              <w:top w:val="single" w:sz="4" w:space="0" w:color="000000"/>
              <w:left w:val="single" w:sz="4" w:space="0" w:color="000000"/>
              <w:bottom w:val="single" w:sz="4" w:space="0" w:color="000000"/>
              <w:right w:val="single" w:sz="4" w:space="0" w:color="auto"/>
            </w:tcBorders>
          </w:tcPr>
          <w:p w:rsidR="00CA0EE5" w:rsidRPr="003A14C0" w:rsidRDefault="00CA0EE5" w:rsidP="003A14C0">
            <w:pPr>
              <w:spacing w:line="259" w:lineRule="auto"/>
              <w:ind w:left="2" w:firstLine="123"/>
              <w:rPr>
                <w:rFonts w:ascii="Times New Roman" w:hAnsi="Times New Roman" w:cs="Times New Roman"/>
                <w:szCs w:val="24"/>
              </w:rPr>
            </w:pPr>
            <w:r w:rsidRPr="003A14C0">
              <w:rPr>
                <w:rFonts w:ascii="Times New Roman" w:hAnsi="Times New Roman" w:cs="Times New Roman"/>
                <w:szCs w:val="24"/>
              </w:rPr>
              <w:t xml:space="preserve">Развиваем дар слова </w:t>
            </w:r>
          </w:p>
        </w:tc>
        <w:tc>
          <w:tcPr>
            <w:tcW w:w="1236" w:type="dxa"/>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34"/>
              <w:jc w:val="center"/>
              <w:rPr>
                <w:rFonts w:ascii="Times New Roman" w:hAnsi="Times New Roman" w:cs="Times New Roman"/>
                <w:szCs w:val="24"/>
              </w:rPr>
            </w:pPr>
            <w:r w:rsidRPr="003A14C0">
              <w:rPr>
                <w:rFonts w:ascii="Times New Roman" w:hAnsi="Times New Roman" w:cs="Times New Roman"/>
                <w:szCs w:val="24"/>
              </w:rPr>
              <w:t xml:space="preserve">1 </w:t>
            </w: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CA0EE5" w:rsidRPr="003A14C0" w:rsidRDefault="00CA0EE5" w:rsidP="002C6BB5">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CA0EE5" w:rsidRPr="003A14C0"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A0EE5">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2C6BB5">
            <w:pPr>
              <w:spacing w:line="259" w:lineRule="auto"/>
              <w:rPr>
                <w:rFonts w:ascii="Times New Roman" w:hAnsi="Times New Roman" w:cs="Times New Roman"/>
                <w:szCs w:val="24"/>
              </w:rPr>
            </w:pPr>
            <w:r>
              <w:rPr>
                <w:rFonts w:ascii="Times New Roman" w:hAnsi="Times New Roman" w:cs="Times New Roman"/>
                <w:szCs w:val="24"/>
              </w:rPr>
              <w:t>10</w:t>
            </w:r>
          </w:p>
        </w:tc>
        <w:tc>
          <w:tcPr>
            <w:tcW w:w="3674" w:type="dxa"/>
            <w:tcBorders>
              <w:top w:val="single" w:sz="4" w:space="0" w:color="000000"/>
              <w:left w:val="single" w:sz="4" w:space="0" w:color="000000"/>
              <w:bottom w:val="single" w:sz="4" w:space="0" w:color="000000"/>
              <w:right w:val="single" w:sz="4" w:space="0" w:color="auto"/>
            </w:tcBorders>
          </w:tcPr>
          <w:p w:rsidR="006F5401" w:rsidRPr="006F5401" w:rsidRDefault="006F5401" w:rsidP="006F5401">
            <w:pPr>
              <w:spacing w:line="240" w:lineRule="auto"/>
              <w:ind w:left="0" w:firstLine="0"/>
              <w:rPr>
                <w:rFonts w:ascii="Times New Roman" w:eastAsia="Times New Roman" w:hAnsi="Times New Roman" w:cs="Times New Roman"/>
                <w:szCs w:val="24"/>
              </w:rPr>
            </w:pPr>
            <w:r w:rsidRPr="006F5401">
              <w:rPr>
                <w:rFonts w:ascii="Times New Roman" w:hAnsi="Times New Roman" w:cs="Times New Roman"/>
                <w:szCs w:val="24"/>
              </w:rPr>
              <w:t>Математический калейдоскоп (ОГЭ)</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2C6BB5">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2C6BB5">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2C6BB5">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2C6BB5">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2C6BB5">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7A2163">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11</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Основные вопросы биологии</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A0EE5">
        <w:trPr>
          <w:trHeight w:val="314"/>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12</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left="2" w:firstLine="123"/>
              <w:rPr>
                <w:rFonts w:ascii="Times New Roman" w:hAnsi="Times New Roman" w:cs="Times New Roman"/>
                <w:szCs w:val="24"/>
              </w:rPr>
            </w:pPr>
            <w:r>
              <w:rPr>
                <w:rFonts w:ascii="Times New Roman" w:hAnsi="Times New Roman" w:cs="Times New Roman"/>
                <w:szCs w:val="24"/>
              </w:rPr>
              <w:t>Групповые проекты</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0,5</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0,5</w:t>
            </w:r>
          </w:p>
        </w:tc>
        <w:tc>
          <w:tcPr>
            <w:tcW w:w="1173"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r>
      <w:tr w:rsidR="006F5401" w:rsidRPr="003A14C0" w:rsidTr="00854AE3">
        <w:trPr>
          <w:trHeight w:val="305"/>
        </w:trPr>
        <w:tc>
          <w:tcPr>
            <w:tcW w:w="10432" w:type="dxa"/>
            <w:gridSpan w:val="7"/>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right="101" w:firstLine="123"/>
              <w:jc w:val="center"/>
              <w:rPr>
                <w:rFonts w:ascii="Times New Roman" w:hAnsi="Times New Roman" w:cs="Times New Roman"/>
                <w:szCs w:val="24"/>
              </w:rPr>
            </w:pPr>
            <w:r w:rsidRPr="003A14C0">
              <w:rPr>
                <w:rFonts w:ascii="Times New Roman" w:eastAsia="Times New Roman" w:hAnsi="Times New Roman" w:cs="Times New Roman"/>
                <w:b/>
                <w:i/>
                <w:szCs w:val="24"/>
              </w:rPr>
              <w:t>Развитие личности и самореализация</w:t>
            </w:r>
            <w:r w:rsidRPr="003A14C0">
              <w:rPr>
                <w:rFonts w:ascii="Times New Roman" w:hAnsi="Times New Roman" w:cs="Times New Roman"/>
                <w:szCs w:val="24"/>
              </w:rPr>
              <w:t xml:space="preserve"> </w:t>
            </w:r>
          </w:p>
        </w:tc>
      </w:tr>
      <w:tr w:rsidR="006F5401" w:rsidRPr="003A14C0" w:rsidTr="00CA0EE5">
        <w:trPr>
          <w:trHeight w:val="302"/>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13</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left="2" w:firstLine="123"/>
              <w:rPr>
                <w:rFonts w:ascii="Times New Roman" w:hAnsi="Times New Roman" w:cs="Times New Roman"/>
                <w:szCs w:val="24"/>
              </w:rPr>
            </w:pPr>
            <w:r>
              <w:rPr>
                <w:rFonts w:ascii="Times New Roman" w:hAnsi="Times New Roman" w:cs="Times New Roman"/>
                <w:szCs w:val="24"/>
              </w:rPr>
              <w:t xml:space="preserve">Уроки профориентации </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A0EE5">
        <w:trPr>
          <w:trHeight w:val="315"/>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14</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left="2" w:firstLine="123"/>
              <w:rPr>
                <w:rFonts w:ascii="Times New Roman" w:hAnsi="Times New Roman" w:cs="Times New Roman"/>
                <w:szCs w:val="24"/>
              </w:rPr>
            </w:pPr>
            <w:r>
              <w:rPr>
                <w:rFonts w:ascii="Times New Roman" w:hAnsi="Times New Roman" w:cs="Times New Roman"/>
                <w:szCs w:val="24"/>
              </w:rPr>
              <w:t>ЛЕГО</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r>
      <w:tr w:rsidR="006F5401" w:rsidRPr="003A14C0" w:rsidTr="00CA0EE5">
        <w:trPr>
          <w:trHeight w:val="315"/>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15</w:t>
            </w:r>
          </w:p>
        </w:tc>
        <w:tc>
          <w:tcPr>
            <w:tcW w:w="3674" w:type="dxa"/>
            <w:tcBorders>
              <w:top w:val="single" w:sz="4" w:space="0" w:color="000000"/>
              <w:left w:val="single" w:sz="4" w:space="0" w:color="000000"/>
              <w:bottom w:val="single" w:sz="4" w:space="0" w:color="000000"/>
              <w:right w:val="single" w:sz="4" w:space="0" w:color="auto"/>
            </w:tcBorders>
          </w:tcPr>
          <w:p w:rsidR="006F5401" w:rsidRDefault="006F5401" w:rsidP="006F5401">
            <w:pPr>
              <w:spacing w:line="259" w:lineRule="auto"/>
              <w:ind w:left="2" w:firstLine="123"/>
              <w:rPr>
                <w:rFonts w:ascii="Times New Roman" w:hAnsi="Times New Roman" w:cs="Times New Roman"/>
                <w:szCs w:val="24"/>
              </w:rPr>
            </w:pPr>
            <w:r>
              <w:rPr>
                <w:rFonts w:ascii="Times New Roman" w:hAnsi="Times New Roman" w:cs="Times New Roman"/>
                <w:szCs w:val="24"/>
              </w:rPr>
              <w:t>Вязание крючком</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r>
      <w:tr w:rsidR="006F5401" w:rsidRPr="003A14C0" w:rsidTr="001F7F06">
        <w:trPr>
          <w:trHeight w:val="315"/>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16</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spacing w:line="240" w:lineRule="auto"/>
              <w:ind w:left="0" w:firstLine="0"/>
              <w:jc w:val="center"/>
              <w:rPr>
                <w:rFonts w:ascii="Times New Roman" w:eastAsia="Times New Roman" w:hAnsi="Times New Roman" w:cs="Times New Roman"/>
                <w:szCs w:val="24"/>
              </w:rPr>
            </w:pPr>
            <w:r w:rsidRPr="006F5401">
              <w:rPr>
                <w:rFonts w:ascii="Times New Roman" w:hAnsi="Times New Roman" w:cs="Times New Roman"/>
                <w:szCs w:val="24"/>
              </w:rPr>
              <w:t>ГТО</w:t>
            </w:r>
          </w:p>
        </w:tc>
        <w:tc>
          <w:tcPr>
            <w:tcW w:w="123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r>
      <w:tr w:rsidR="006F5401" w:rsidRPr="003A14C0" w:rsidTr="001F7F06">
        <w:trPr>
          <w:trHeight w:val="315"/>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17</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ОФП</w:t>
            </w:r>
          </w:p>
        </w:tc>
        <w:tc>
          <w:tcPr>
            <w:tcW w:w="123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r>
      <w:tr w:rsidR="006F5401" w:rsidRPr="003A14C0" w:rsidTr="001F7F06">
        <w:trPr>
          <w:trHeight w:val="315"/>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18</w:t>
            </w:r>
          </w:p>
        </w:tc>
        <w:tc>
          <w:tcPr>
            <w:tcW w:w="3674" w:type="dxa"/>
            <w:tcBorders>
              <w:top w:val="single" w:sz="4" w:space="0" w:color="000000"/>
              <w:left w:val="single" w:sz="4" w:space="0" w:color="000000"/>
              <w:bottom w:val="single" w:sz="4" w:space="0" w:color="000000"/>
              <w:right w:val="single" w:sz="4" w:space="0" w:color="auto"/>
            </w:tcBorders>
            <w:vAlign w:val="center"/>
          </w:tcPr>
          <w:p w:rsidR="006F5401" w:rsidRPr="006F5401" w:rsidRDefault="006F5401" w:rsidP="006F5401">
            <w:pPr>
              <w:jc w:val="center"/>
              <w:rPr>
                <w:rFonts w:ascii="Times New Roman" w:hAnsi="Times New Roman" w:cs="Times New Roman"/>
                <w:szCs w:val="24"/>
              </w:rPr>
            </w:pPr>
            <w:r w:rsidRPr="006F5401">
              <w:rPr>
                <w:rFonts w:ascii="Times New Roman" w:hAnsi="Times New Roman" w:cs="Times New Roman"/>
                <w:szCs w:val="24"/>
              </w:rPr>
              <w:t>ШСК Лидер</w:t>
            </w:r>
          </w:p>
        </w:tc>
        <w:tc>
          <w:tcPr>
            <w:tcW w:w="123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2</w:t>
            </w: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BD257A">
        <w:trPr>
          <w:trHeight w:val="581"/>
        </w:trPr>
        <w:tc>
          <w:tcPr>
            <w:tcW w:w="10432" w:type="dxa"/>
            <w:gridSpan w:val="7"/>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left="58" w:firstLine="123"/>
              <w:rPr>
                <w:rFonts w:ascii="Times New Roman" w:hAnsi="Times New Roman" w:cs="Times New Roman"/>
                <w:szCs w:val="24"/>
              </w:rPr>
            </w:pPr>
            <w:r w:rsidRPr="003A14C0">
              <w:rPr>
                <w:rFonts w:ascii="Times New Roman" w:eastAsia="Times New Roman" w:hAnsi="Times New Roman" w:cs="Times New Roman"/>
                <w:b/>
                <w:i/>
                <w:szCs w:val="24"/>
              </w:rPr>
              <w:t>Комплекс воспитательных мероприятий, обеспечение их безопасности и благополучия обучающихся</w:t>
            </w:r>
            <w:r w:rsidRPr="003A14C0">
              <w:rPr>
                <w:rFonts w:ascii="Times New Roman" w:hAnsi="Times New Roman" w:cs="Times New Roman"/>
                <w:szCs w:val="24"/>
              </w:rPr>
              <w:t xml:space="preserve"> </w:t>
            </w:r>
          </w:p>
        </w:tc>
      </w:tr>
      <w:tr w:rsidR="006F5401" w:rsidRPr="003A14C0" w:rsidTr="006F5401">
        <w:trPr>
          <w:trHeight w:val="261"/>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19</w:t>
            </w:r>
            <w:r w:rsidR="006F5401" w:rsidRPr="003A14C0">
              <w:rPr>
                <w:rFonts w:ascii="Times New Roman" w:hAnsi="Times New Roman" w:cs="Times New Roman"/>
                <w:szCs w:val="24"/>
              </w:rPr>
              <w:t xml:space="preserve"> </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line="259" w:lineRule="auto"/>
              <w:ind w:left="2" w:firstLine="123"/>
              <w:rPr>
                <w:rFonts w:ascii="Times New Roman" w:hAnsi="Times New Roman" w:cs="Times New Roman"/>
                <w:szCs w:val="24"/>
              </w:rPr>
            </w:pPr>
            <w:r w:rsidRPr="003A14C0">
              <w:rPr>
                <w:rFonts w:ascii="Times New Roman" w:hAnsi="Times New Roman" w:cs="Times New Roman"/>
                <w:szCs w:val="24"/>
              </w:rPr>
              <w:t>«Разговор о важном»</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sidRPr="003A14C0">
              <w:rPr>
                <w:rFonts w:ascii="Times New Roman" w:hAnsi="Times New Roman" w:cs="Times New Roman"/>
                <w:szCs w:val="24"/>
              </w:rPr>
              <w:t xml:space="preserve">1 </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c>
          <w:tcPr>
            <w:tcW w:w="1173"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right="34"/>
              <w:jc w:val="center"/>
              <w:rPr>
                <w:rFonts w:ascii="Times New Roman" w:hAnsi="Times New Roman" w:cs="Times New Roman"/>
                <w:szCs w:val="24"/>
              </w:rPr>
            </w:pPr>
            <w:r>
              <w:rPr>
                <w:rFonts w:ascii="Times New Roman" w:hAnsi="Times New Roman" w:cs="Times New Roman"/>
                <w:szCs w:val="24"/>
              </w:rPr>
              <w:t>1</w:t>
            </w:r>
          </w:p>
        </w:tc>
      </w:tr>
      <w:tr w:rsidR="006F5401" w:rsidRPr="003A14C0" w:rsidTr="00CA0EE5">
        <w:trPr>
          <w:trHeight w:val="466"/>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20</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6F5401" w:rsidP="006F5401">
            <w:pPr>
              <w:spacing w:after="36" w:line="259" w:lineRule="auto"/>
              <w:rPr>
                <w:rFonts w:ascii="Times New Roman" w:hAnsi="Times New Roman" w:cs="Times New Roman"/>
                <w:szCs w:val="24"/>
              </w:rPr>
            </w:pPr>
            <w:r w:rsidRPr="003A14C0">
              <w:rPr>
                <w:rFonts w:ascii="Times New Roman" w:hAnsi="Times New Roman" w:cs="Times New Roman"/>
                <w:szCs w:val="24"/>
              </w:rPr>
              <w:t xml:space="preserve">Участие в работе </w:t>
            </w:r>
            <w:proofErr w:type="gramStart"/>
            <w:r w:rsidRPr="003A14C0">
              <w:rPr>
                <w:rFonts w:ascii="Times New Roman" w:hAnsi="Times New Roman" w:cs="Times New Roman"/>
                <w:szCs w:val="24"/>
              </w:rPr>
              <w:t>школьного  Медиа</w:t>
            </w:r>
            <w:proofErr w:type="gramEnd"/>
            <w:r w:rsidRPr="003A14C0">
              <w:rPr>
                <w:rFonts w:ascii="Times New Roman" w:hAnsi="Times New Roman" w:cs="Times New Roman"/>
                <w:szCs w:val="24"/>
              </w:rPr>
              <w:t xml:space="preserve">-центра: </w:t>
            </w:r>
          </w:p>
          <w:p w:rsidR="006F5401" w:rsidRDefault="006F5401" w:rsidP="006F5401">
            <w:pPr>
              <w:numPr>
                <w:ilvl w:val="0"/>
                <w:numId w:val="5"/>
              </w:numPr>
              <w:spacing w:line="259" w:lineRule="auto"/>
              <w:ind w:hanging="360"/>
              <w:jc w:val="left"/>
              <w:rPr>
                <w:rFonts w:ascii="Times New Roman" w:hAnsi="Times New Roman" w:cs="Times New Roman"/>
                <w:szCs w:val="24"/>
              </w:rPr>
            </w:pPr>
            <w:r w:rsidRPr="003A14C0">
              <w:rPr>
                <w:rFonts w:ascii="Times New Roman" w:hAnsi="Times New Roman" w:cs="Times New Roman"/>
                <w:szCs w:val="24"/>
              </w:rPr>
              <w:t>Школьный сайт</w:t>
            </w:r>
          </w:p>
          <w:p w:rsidR="006F5401" w:rsidRPr="006F5401" w:rsidRDefault="006F5401" w:rsidP="006F5401">
            <w:pPr>
              <w:numPr>
                <w:ilvl w:val="0"/>
                <w:numId w:val="5"/>
              </w:numPr>
              <w:spacing w:line="259" w:lineRule="auto"/>
              <w:ind w:hanging="360"/>
              <w:jc w:val="left"/>
              <w:rPr>
                <w:rFonts w:ascii="Times New Roman" w:hAnsi="Times New Roman" w:cs="Times New Roman"/>
                <w:szCs w:val="24"/>
              </w:rPr>
            </w:pPr>
            <w:r w:rsidRPr="003A14C0">
              <w:rPr>
                <w:rFonts w:ascii="Times New Roman" w:hAnsi="Times New Roman" w:cs="Times New Roman"/>
                <w:szCs w:val="24"/>
              </w:rPr>
              <w:t xml:space="preserve"> </w:t>
            </w:r>
            <w:r w:rsidRPr="006F5401">
              <w:rPr>
                <w:rFonts w:ascii="Times New Roman" w:hAnsi="Times New Roman" w:cs="Times New Roman"/>
                <w:szCs w:val="24"/>
              </w:rPr>
              <w:t>Школьный альманах</w:t>
            </w:r>
          </w:p>
        </w:tc>
        <w:tc>
          <w:tcPr>
            <w:tcW w:w="1236" w:type="dxa"/>
            <w:tcBorders>
              <w:top w:val="single" w:sz="4" w:space="0" w:color="000000"/>
              <w:left w:val="single" w:sz="4" w:space="0" w:color="auto"/>
              <w:bottom w:val="single" w:sz="4" w:space="0" w:color="000000"/>
              <w:right w:val="single" w:sz="4" w:space="0" w:color="auto"/>
            </w:tcBorders>
          </w:tcPr>
          <w:p w:rsidR="00374EA4" w:rsidRDefault="00374EA4" w:rsidP="006F5401">
            <w:pPr>
              <w:spacing w:line="259" w:lineRule="auto"/>
              <w:ind w:left="15"/>
              <w:jc w:val="center"/>
              <w:rPr>
                <w:rFonts w:ascii="Times New Roman" w:eastAsia="Times New Roman" w:hAnsi="Times New Roman" w:cs="Times New Roman"/>
                <w:b/>
                <w:i/>
                <w:szCs w:val="24"/>
              </w:rPr>
            </w:pPr>
          </w:p>
          <w:p w:rsidR="00374EA4" w:rsidRDefault="00374EA4" w:rsidP="006F5401">
            <w:pPr>
              <w:spacing w:line="259" w:lineRule="auto"/>
              <w:ind w:left="15"/>
              <w:jc w:val="center"/>
              <w:rPr>
                <w:rFonts w:ascii="Times New Roman" w:eastAsia="Times New Roman" w:hAnsi="Times New Roman" w:cs="Times New Roman"/>
                <w:b/>
                <w:i/>
                <w:szCs w:val="24"/>
              </w:rPr>
            </w:pPr>
          </w:p>
          <w:p w:rsidR="006F5401" w:rsidRPr="003A14C0" w:rsidRDefault="00374EA4" w:rsidP="006F5401">
            <w:pPr>
              <w:spacing w:line="259" w:lineRule="auto"/>
              <w:ind w:left="15"/>
              <w:jc w:val="center"/>
              <w:rPr>
                <w:rFonts w:ascii="Times New Roman" w:hAnsi="Times New Roman" w:cs="Times New Roman"/>
                <w:szCs w:val="24"/>
              </w:rPr>
            </w:pPr>
            <w:r>
              <w:rPr>
                <w:rFonts w:ascii="Times New Roman" w:eastAsia="Times New Roman" w:hAnsi="Times New Roman" w:cs="Times New Roman"/>
                <w:b/>
                <w:i/>
                <w:szCs w:val="24"/>
              </w:rPr>
              <w:t>+</w:t>
            </w:r>
            <w:r w:rsidR="006F5401" w:rsidRPr="003A14C0">
              <w:rPr>
                <w:rFonts w:ascii="Times New Roman" w:eastAsia="Times New Roman" w:hAnsi="Times New Roman" w:cs="Times New Roman"/>
                <w:b/>
                <w:i/>
                <w:szCs w:val="24"/>
              </w:rPr>
              <w:t xml:space="preserve"> </w:t>
            </w: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left="15"/>
              <w:jc w:val="center"/>
              <w:rPr>
                <w:rFonts w:ascii="Times New Roman" w:eastAsia="Times New Roman" w:hAnsi="Times New Roman" w:cs="Times New Roman"/>
                <w:b/>
                <w:i/>
                <w:szCs w:val="24"/>
              </w:rPr>
            </w:pPr>
          </w:p>
          <w:p w:rsidR="00374EA4" w:rsidRDefault="00374EA4" w:rsidP="006F5401">
            <w:pPr>
              <w:spacing w:line="259" w:lineRule="auto"/>
              <w:ind w:left="15"/>
              <w:jc w:val="center"/>
              <w:rPr>
                <w:rFonts w:ascii="Times New Roman" w:eastAsia="Times New Roman" w:hAnsi="Times New Roman" w:cs="Times New Roman"/>
                <w:b/>
                <w:i/>
                <w:szCs w:val="24"/>
              </w:rPr>
            </w:pPr>
          </w:p>
          <w:p w:rsidR="00374EA4"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left="15"/>
              <w:jc w:val="center"/>
              <w:rPr>
                <w:rFonts w:ascii="Times New Roman" w:eastAsia="Times New Roman" w:hAnsi="Times New Roman" w:cs="Times New Roman"/>
                <w:b/>
                <w:i/>
                <w:szCs w:val="24"/>
              </w:rPr>
            </w:pPr>
          </w:p>
          <w:p w:rsidR="00374EA4" w:rsidRDefault="00374EA4" w:rsidP="006F5401">
            <w:pPr>
              <w:spacing w:line="259" w:lineRule="auto"/>
              <w:ind w:left="15"/>
              <w:jc w:val="center"/>
              <w:rPr>
                <w:rFonts w:ascii="Times New Roman" w:eastAsia="Times New Roman" w:hAnsi="Times New Roman" w:cs="Times New Roman"/>
                <w:b/>
                <w:i/>
                <w:szCs w:val="24"/>
              </w:rPr>
            </w:pPr>
          </w:p>
          <w:p w:rsidR="00374EA4" w:rsidRPr="003A14C0" w:rsidRDefault="00374EA4" w:rsidP="00374EA4">
            <w:pPr>
              <w:spacing w:line="259" w:lineRule="auto"/>
              <w:ind w:left="0" w:firstLine="0"/>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276"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left="15"/>
              <w:jc w:val="center"/>
              <w:rPr>
                <w:rFonts w:ascii="Times New Roman" w:eastAsia="Times New Roman" w:hAnsi="Times New Roman" w:cs="Times New Roman"/>
                <w:b/>
                <w:i/>
                <w:szCs w:val="24"/>
              </w:rPr>
            </w:pPr>
          </w:p>
          <w:p w:rsidR="00374EA4" w:rsidRDefault="00374EA4" w:rsidP="006F5401">
            <w:pPr>
              <w:spacing w:line="259" w:lineRule="auto"/>
              <w:ind w:left="15"/>
              <w:jc w:val="center"/>
              <w:rPr>
                <w:rFonts w:ascii="Times New Roman" w:eastAsia="Times New Roman" w:hAnsi="Times New Roman" w:cs="Times New Roman"/>
                <w:b/>
                <w:i/>
                <w:szCs w:val="24"/>
              </w:rPr>
            </w:pPr>
          </w:p>
          <w:p w:rsidR="00374EA4"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173" w:type="dxa"/>
            <w:tcBorders>
              <w:top w:val="single" w:sz="4" w:space="0" w:color="000000"/>
              <w:left w:val="single" w:sz="4" w:space="0" w:color="auto"/>
              <w:bottom w:val="single" w:sz="4" w:space="0" w:color="000000"/>
              <w:right w:val="single" w:sz="4" w:space="0" w:color="auto"/>
            </w:tcBorders>
          </w:tcPr>
          <w:p w:rsidR="006F5401" w:rsidRDefault="006F5401" w:rsidP="006F5401">
            <w:pPr>
              <w:spacing w:line="259" w:lineRule="auto"/>
              <w:ind w:left="15"/>
              <w:jc w:val="center"/>
              <w:rPr>
                <w:rFonts w:ascii="Times New Roman" w:eastAsia="Times New Roman" w:hAnsi="Times New Roman" w:cs="Times New Roman"/>
                <w:b/>
                <w:i/>
                <w:szCs w:val="24"/>
              </w:rPr>
            </w:pPr>
          </w:p>
          <w:p w:rsidR="00374EA4" w:rsidRDefault="00374EA4" w:rsidP="006F5401">
            <w:pPr>
              <w:spacing w:line="259" w:lineRule="auto"/>
              <w:ind w:left="15"/>
              <w:jc w:val="center"/>
              <w:rPr>
                <w:rFonts w:ascii="Times New Roman" w:eastAsia="Times New Roman" w:hAnsi="Times New Roman" w:cs="Times New Roman"/>
                <w:b/>
                <w:i/>
                <w:szCs w:val="24"/>
              </w:rPr>
            </w:pPr>
          </w:p>
          <w:p w:rsidR="00374EA4"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r>
      <w:tr w:rsidR="006F5401" w:rsidRPr="003A14C0" w:rsidTr="00CA0EE5">
        <w:trPr>
          <w:trHeight w:val="727"/>
        </w:trPr>
        <w:tc>
          <w:tcPr>
            <w:tcW w:w="521" w:type="dxa"/>
            <w:tcBorders>
              <w:top w:val="single" w:sz="4" w:space="0" w:color="000000"/>
              <w:left w:val="single" w:sz="4" w:space="0" w:color="000000"/>
              <w:bottom w:val="single" w:sz="4" w:space="0" w:color="000000"/>
              <w:right w:val="single" w:sz="4" w:space="0" w:color="000000"/>
            </w:tcBorders>
          </w:tcPr>
          <w:p w:rsidR="006F5401" w:rsidRPr="003A14C0" w:rsidRDefault="008619AB" w:rsidP="006F5401">
            <w:pPr>
              <w:spacing w:line="259" w:lineRule="auto"/>
              <w:rPr>
                <w:rFonts w:ascii="Times New Roman" w:hAnsi="Times New Roman" w:cs="Times New Roman"/>
                <w:szCs w:val="24"/>
              </w:rPr>
            </w:pPr>
            <w:r>
              <w:rPr>
                <w:rFonts w:ascii="Times New Roman" w:hAnsi="Times New Roman" w:cs="Times New Roman"/>
                <w:szCs w:val="24"/>
              </w:rPr>
              <w:t>21</w:t>
            </w:r>
            <w:r w:rsidR="006F5401" w:rsidRPr="003A14C0">
              <w:rPr>
                <w:rFonts w:ascii="Times New Roman" w:hAnsi="Times New Roman" w:cs="Times New Roman"/>
                <w:szCs w:val="24"/>
              </w:rPr>
              <w:t xml:space="preserve"> </w:t>
            </w:r>
          </w:p>
        </w:tc>
        <w:tc>
          <w:tcPr>
            <w:tcW w:w="3674" w:type="dxa"/>
            <w:tcBorders>
              <w:top w:val="single" w:sz="4" w:space="0" w:color="000000"/>
              <w:left w:val="single" w:sz="4" w:space="0" w:color="000000"/>
              <w:bottom w:val="single" w:sz="4" w:space="0" w:color="000000"/>
              <w:right w:val="single" w:sz="4" w:space="0" w:color="auto"/>
            </w:tcBorders>
          </w:tcPr>
          <w:p w:rsidR="006F5401" w:rsidRPr="003A14C0" w:rsidRDefault="00374EA4" w:rsidP="00374EA4">
            <w:pPr>
              <w:spacing w:line="259" w:lineRule="auto"/>
              <w:rPr>
                <w:rFonts w:ascii="Times New Roman" w:hAnsi="Times New Roman" w:cs="Times New Roman"/>
                <w:szCs w:val="24"/>
              </w:rPr>
            </w:pPr>
            <w:r>
              <w:rPr>
                <w:rFonts w:ascii="Times New Roman" w:hAnsi="Times New Roman" w:cs="Times New Roman"/>
                <w:szCs w:val="24"/>
              </w:rPr>
              <w:t>Участие в воспитательных мероприятиях по плану школы</w:t>
            </w:r>
          </w:p>
        </w:tc>
        <w:tc>
          <w:tcPr>
            <w:tcW w:w="1236" w:type="dxa"/>
            <w:tcBorders>
              <w:top w:val="single" w:sz="4" w:space="0" w:color="000000"/>
              <w:left w:val="single" w:sz="4" w:space="0" w:color="auto"/>
              <w:bottom w:val="single" w:sz="4" w:space="0" w:color="000000"/>
              <w:right w:val="single" w:sz="4" w:space="0" w:color="auto"/>
            </w:tcBorders>
          </w:tcPr>
          <w:p w:rsidR="006F5401" w:rsidRPr="003A14C0" w:rsidRDefault="006F5401" w:rsidP="006F5401">
            <w:pPr>
              <w:spacing w:line="259" w:lineRule="auto"/>
              <w:ind w:left="15"/>
              <w:jc w:val="center"/>
              <w:rPr>
                <w:rFonts w:ascii="Times New Roman" w:hAnsi="Times New Roman" w:cs="Times New Roman"/>
                <w:szCs w:val="24"/>
              </w:rPr>
            </w:pPr>
            <w:r w:rsidRPr="003A14C0">
              <w:rPr>
                <w:rFonts w:ascii="Times New Roman" w:eastAsia="Times New Roman" w:hAnsi="Times New Roman" w:cs="Times New Roman"/>
                <w:b/>
                <w:i/>
                <w:szCs w:val="24"/>
              </w:rPr>
              <w:t xml:space="preserve"> </w:t>
            </w:r>
            <w:r w:rsidR="00374EA4">
              <w:rPr>
                <w:rFonts w:ascii="Times New Roman" w:eastAsia="Times New Roman" w:hAnsi="Times New Roman" w:cs="Times New Roman"/>
                <w:b/>
                <w:i/>
                <w:szCs w:val="24"/>
              </w:rPr>
              <w:t>+</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276" w:type="dxa"/>
            <w:tcBorders>
              <w:top w:val="single" w:sz="4" w:space="0" w:color="000000"/>
              <w:left w:val="single" w:sz="4" w:space="0" w:color="auto"/>
              <w:bottom w:val="single" w:sz="4" w:space="0" w:color="000000"/>
              <w:right w:val="single" w:sz="4" w:space="0" w:color="auto"/>
            </w:tcBorders>
          </w:tcPr>
          <w:p w:rsidR="006F5401"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c>
          <w:tcPr>
            <w:tcW w:w="1173" w:type="dxa"/>
            <w:tcBorders>
              <w:top w:val="single" w:sz="4" w:space="0" w:color="000000"/>
              <w:left w:val="single" w:sz="4" w:space="0" w:color="auto"/>
              <w:bottom w:val="single" w:sz="4" w:space="0" w:color="000000"/>
              <w:right w:val="single" w:sz="4" w:space="0" w:color="auto"/>
            </w:tcBorders>
          </w:tcPr>
          <w:p w:rsidR="006F5401" w:rsidRPr="003A14C0" w:rsidRDefault="00374EA4" w:rsidP="006F5401">
            <w:pPr>
              <w:spacing w:line="259" w:lineRule="auto"/>
              <w:ind w:left="15"/>
              <w:jc w:val="center"/>
              <w:rPr>
                <w:rFonts w:ascii="Times New Roman" w:eastAsia="Times New Roman" w:hAnsi="Times New Roman" w:cs="Times New Roman"/>
                <w:b/>
                <w:i/>
                <w:szCs w:val="24"/>
              </w:rPr>
            </w:pPr>
            <w:r>
              <w:rPr>
                <w:rFonts w:ascii="Times New Roman" w:eastAsia="Times New Roman" w:hAnsi="Times New Roman" w:cs="Times New Roman"/>
                <w:b/>
                <w:i/>
                <w:szCs w:val="24"/>
              </w:rPr>
              <w:t>+</w:t>
            </w:r>
          </w:p>
        </w:tc>
      </w:tr>
    </w:tbl>
    <w:p w:rsidR="00FA414C" w:rsidRPr="003A14C0" w:rsidRDefault="00FA414C" w:rsidP="00FA414C">
      <w:pPr>
        <w:spacing w:after="102"/>
        <w:ind w:left="14"/>
        <w:rPr>
          <w:rFonts w:ascii="Times New Roman" w:hAnsi="Times New Roman" w:cs="Times New Roman"/>
          <w:szCs w:val="24"/>
        </w:rPr>
      </w:pPr>
      <w:r w:rsidRPr="003A14C0">
        <w:rPr>
          <w:rFonts w:ascii="Times New Roman" w:eastAsia="Courier New" w:hAnsi="Times New Roman" w:cs="Times New Roman"/>
          <w:szCs w:val="24"/>
        </w:rPr>
        <w:t xml:space="preserve">  </w:t>
      </w:r>
    </w:p>
    <w:p w:rsidR="00FA414C" w:rsidRPr="003A14C0" w:rsidRDefault="00FA414C" w:rsidP="00FA414C">
      <w:pPr>
        <w:spacing w:after="86"/>
        <w:ind w:left="14"/>
        <w:rPr>
          <w:rFonts w:ascii="Times New Roman" w:hAnsi="Times New Roman" w:cs="Times New Roman"/>
          <w:szCs w:val="24"/>
        </w:rPr>
      </w:pPr>
      <w:r w:rsidRPr="003A14C0">
        <w:rPr>
          <w:rFonts w:ascii="Times New Roman" w:eastAsia="Times New Roman" w:hAnsi="Times New Roman" w:cs="Times New Roman"/>
          <w:b/>
          <w:color w:val="FF0000"/>
          <w:szCs w:val="24"/>
        </w:rPr>
        <w:t xml:space="preserve"> </w:t>
      </w:r>
    </w:p>
    <w:p w:rsidR="00FA414C" w:rsidRPr="003A14C0" w:rsidRDefault="00FA414C">
      <w:pPr>
        <w:spacing w:after="28" w:line="259" w:lineRule="auto"/>
        <w:ind w:left="0" w:right="8" w:firstLine="0"/>
        <w:jc w:val="center"/>
        <w:rPr>
          <w:rFonts w:ascii="Times New Roman" w:hAnsi="Times New Roman" w:cs="Times New Roman"/>
          <w:szCs w:val="24"/>
        </w:rPr>
      </w:pPr>
    </w:p>
    <w:p w:rsidR="00FA414C" w:rsidRDefault="00FA414C">
      <w:pPr>
        <w:spacing w:after="28" w:line="259" w:lineRule="auto"/>
        <w:ind w:left="0" w:right="8" w:firstLine="0"/>
        <w:jc w:val="center"/>
      </w:pPr>
    </w:p>
    <w:p w:rsidR="00FA414C" w:rsidRDefault="00FA414C">
      <w:pPr>
        <w:spacing w:after="28" w:line="259" w:lineRule="auto"/>
        <w:ind w:left="0" w:right="8" w:firstLine="0"/>
        <w:jc w:val="center"/>
      </w:pPr>
    </w:p>
    <w:p w:rsidR="00FA414C" w:rsidRDefault="00FA414C">
      <w:pPr>
        <w:spacing w:after="28" w:line="259" w:lineRule="auto"/>
        <w:ind w:left="0" w:right="8" w:firstLine="0"/>
        <w:jc w:val="center"/>
      </w:pPr>
    </w:p>
    <w:p w:rsidR="00DF4DAE" w:rsidRDefault="00374EA4" w:rsidP="00374EA4">
      <w:pPr>
        <w:pStyle w:val="1"/>
        <w:ind w:right="134"/>
      </w:pPr>
      <w:r>
        <w:t xml:space="preserve"> </w:t>
      </w:r>
      <w:bookmarkStart w:id="0" w:name="_GoBack"/>
      <w:bookmarkEnd w:id="0"/>
    </w:p>
    <w:sectPr w:rsidR="00DF4DAE">
      <w:pgSz w:w="11906" w:h="16838"/>
      <w:pgMar w:top="1120" w:right="852" w:bottom="1138" w:left="1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8F0"/>
    <w:multiLevelType w:val="hybridMultilevel"/>
    <w:tmpl w:val="AFD031EC"/>
    <w:lvl w:ilvl="0" w:tplc="90B059A8">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049F1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86095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DCED7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6A03B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B252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0CA60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603B7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62258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10CF6"/>
    <w:multiLevelType w:val="hybridMultilevel"/>
    <w:tmpl w:val="F4FC246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 w15:restartNumberingAfterBreak="0">
    <w:nsid w:val="0F167B58"/>
    <w:multiLevelType w:val="hybridMultilevel"/>
    <w:tmpl w:val="6F5C9400"/>
    <w:lvl w:ilvl="0" w:tplc="7152E25C">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0002E">
      <w:start w:val="1"/>
      <w:numFmt w:val="bullet"/>
      <w:lvlText w:val="o"/>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AFAC6">
      <w:start w:val="1"/>
      <w:numFmt w:val="bullet"/>
      <w:lvlText w:val="▪"/>
      <w:lvlJc w:val="left"/>
      <w:pPr>
        <w:ind w:left="2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2CDAA">
      <w:start w:val="1"/>
      <w:numFmt w:val="bullet"/>
      <w:lvlText w:val="•"/>
      <w:lvlJc w:val="left"/>
      <w:pPr>
        <w:ind w:left="3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E1B20">
      <w:start w:val="1"/>
      <w:numFmt w:val="bullet"/>
      <w:lvlText w:val="o"/>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05306">
      <w:start w:val="1"/>
      <w:numFmt w:val="bullet"/>
      <w:lvlText w:val="▪"/>
      <w:lvlJc w:val="left"/>
      <w:pPr>
        <w:ind w:left="4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F08E3C">
      <w:start w:val="1"/>
      <w:numFmt w:val="bullet"/>
      <w:lvlText w:val="•"/>
      <w:lvlJc w:val="left"/>
      <w:pPr>
        <w:ind w:left="5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C5604">
      <w:start w:val="1"/>
      <w:numFmt w:val="bullet"/>
      <w:lvlText w:val="o"/>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FEF666">
      <w:start w:val="1"/>
      <w:numFmt w:val="bullet"/>
      <w:lvlText w:val="▪"/>
      <w:lvlJc w:val="left"/>
      <w:pPr>
        <w:ind w:left="69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053E7A"/>
    <w:multiLevelType w:val="hybridMultilevel"/>
    <w:tmpl w:val="0AA80884"/>
    <w:lvl w:ilvl="0" w:tplc="2FF2E0FC">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E84286">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FA70FE">
      <w:start w:val="1"/>
      <w:numFmt w:val="bullet"/>
      <w:lvlText w:val="▪"/>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0AA26">
      <w:start w:val="1"/>
      <w:numFmt w:val="bullet"/>
      <w:lvlText w:val="•"/>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8EE562">
      <w:start w:val="1"/>
      <w:numFmt w:val="bullet"/>
      <w:lvlText w:val="o"/>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3C2724">
      <w:start w:val="1"/>
      <w:numFmt w:val="bullet"/>
      <w:lvlText w:val="▪"/>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022B36">
      <w:start w:val="1"/>
      <w:numFmt w:val="bullet"/>
      <w:lvlText w:val="•"/>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66FB24">
      <w:start w:val="1"/>
      <w:numFmt w:val="bullet"/>
      <w:lvlText w:val="o"/>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2AD766">
      <w:start w:val="1"/>
      <w:numFmt w:val="bullet"/>
      <w:lvlText w:val="▪"/>
      <w:lvlJc w:val="left"/>
      <w:pPr>
        <w:ind w:left="6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564F0B"/>
    <w:multiLevelType w:val="hybridMultilevel"/>
    <w:tmpl w:val="22904CB0"/>
    <w:lvl w:ilvl="0" w:tplc="73DAE1F0">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F6CBB4">
      <w:start w:val="1"/>
      <w:numFmt w:val="bullet"/>
      <w:lvlText w:val="•"/>
      <w:lvlJc w:val="left"/>
      <w:pPr>
        <w:ind w:left="1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8A8C1E">
      <w:start w:val="1"/>
      <w:numFmt w:val="bullet"/>
      <w:lvlText w:val="▪"/>
      <w:lvlJc w:val="left"/>
      <w:pPr>
        <w:ind w:left="2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78F290">
      <w:start w:val="1"/>
      <w:numFmt w:val="bullet"/>
      <w:lvlText w:val="•"/>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00230">
      <w:start w:val="1"/>
      <w:numFmt w:val="bullet"/>
      <w:lvlText w:val="o"/>
      <w:lvlJc w:val="left"/>
      <w:pPr>
        <w:ind w:left="4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47F46">
      <w:start w:val="1"/>
      <w:numFmt w:val="bullet"/>
      <w:lvlText w:val="▪"/>
      <w:lvlJc w:val="left"/>
      <w:pPr>
        <w:ind w:left="4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4EC016">
      <w:start w:val="1"/>
      <w:numFmt w:val="bullet"/>
      <w:lvlText w:val="•"/>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ED102">
      <w:start w:val="1"/>
      <w:numFmt w:val="bullet"/>
      <w:lvlText w:val="o"/>
      <w:lvlJc w:val="left"/>
      <w:pPr>
        <w:ind w:left="6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89C0C">
      <w:start w:val="1"/>
      <w:numFmt w:val="bullet"/>
      <w:lvlText w:val="▪"/>
      <w:lvlJc w:val="left"/>
      <w:pPr>
        <w:ind w:left="6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6D6765"/>
    <w:multiLevelType w:val="hybridMultilevel"/>
    <w:tmpl w:val="D1C292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77705F9B"/>
    <w:multiLevelType w:val="hybridMultilevel"/>
    <w:tmpl w:val="1A4A00F6"/>
    <w:lvl w:ilvl="0" w:tplc="4D4E24F8">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89868">
      <w:start w:val="1"/>
      <w:numFmt w:val="bullet"/>
      <w:lvlText w:val="o"/>
      <w:lvlJc w:val="left"/>
      <w:pPr>
        <w:ind w:left="1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EC30D8">
      <w:start w:val="1"/>
      <w:numFmt w:val="bullet"/>
      <w:lvlText w:val="▪"/>
      <w:lvlJc w:val="left"/>
      <w:pPr>
        <w:ind w:left="2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7A9DDC">
      <w:start w:val="1"/>
      <w:numFmt w:val="bullet"/>
      <w:lvlText w:val="•"/>
      <w:lvlJc w:val="left"/>
      <w:pPr>
        <w:ind w:left="3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EE8BC0">
      <w:start w:val="1"/>
      <w:numFmt w:val="bullet"/>
      <w:lvlText w:val="o"/>
      <w:lvlJc w:val="left"/>
      <w:pPr>
        <w:ind w:left="4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DEC110">
      <w:start w:val="1"/>
      <w:numFmt w:val="bullet"/>
      <w:lvlText w:val="▪"/>
      <w:lvlJc w:val="left"/>
      <w:pPr>
        <w:ind w:left="4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27D98">
      <w:start w:val="1"/>
      <w:numFmt w:val="bullet"/>
      <w:lvlText w:val="•"/>
      <w:lvlJc w:val="left"/>
      <w:pPr>
        <w:ind w:left="5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BC6B02">
      <w:start w:val="1"/>
      <w:numFmt w:val="bullet"/>
      <w:lvlText w:val="o"/>
      <w:lvlJc w:val="left"/>
      <w:pPr>
        <w:ind w:left="6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A0562">
      <w:start w:val="1"/>
      <w:numFmt w:val="bullet"/>
      <w:lvlText w:val="▪"/>
      <w:lvlJc w:val="left"/>
      <w:pPr>
        <w:ind w:left="6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E"/>
    <w:rsid w:val="00374EA4"/>
    <w:rsid w:val="003A14C0"/>
    <w:rsid w:val="006F5401"/>
    <w:rsid w:val="008619AB"/>
    <w:rsid w:val="00CA0EE5"/>
    <w:rsid w:val="00DF4DAE"/>
    <w:rsid w:val="00FA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59B8"/>
  <w15:docId w15:val="{30FFBCEF-869B-481C-B19C-13A0B703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8" w:lineRule="auto"/>
      <w:ind w:left="264" w:hanging="250"/>
      <w:jc w:val="both"/>
    </w:pPr>
    <w:rPr>
      <w:rFonts w:ascii="Calibri" w:eastAsia="Calibri" w:hAnsi="Calibri" w:cs="Calibri"/>
      <w:color w:val="000000"/>
      <w:sz w:val="24"/>
    </w:rPr>
  </w:style>
  <w:style w:type="paragraph" w:styleId="1">
    <w:name w:val="heading 1"/>
    <w:next w:val="a"/>
    <w:link w:val="10"/>
    <w:uiPriority w:val="9"/>
    <w:unhideWhenUsed/>
    <w:qFormat/>
    <w:pPr>
      <w:keepNext/>
      <w:keepLines/>
      <w:spacing w:after="0"/>
      <w:ind w:left="10" w:right="136" w:hanging="10"/>
      <w:jc w:val="center"/>
      <w:outlineLvl w:val="0"/>
    </w:pPr>
    <w:rPr>
      <w:rFonts w:ascii="Calibri" w:eastAsia="Calibri" w:hAnsi="Calibri" w:cs="Calibri"/>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A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348810">
      <w:bodyDiv w:val="1"/>
      <w:marLeft w:val="0"/>
      <w:marRight w:val="0"/>
      <w:marTop w:val="0"/>
      <w:marBottom w:val="0"/>
      <w:divBdr>
        <w:top w:val="none" w:sz="0" w:space="0" w:color="auto"/>
        <w:left w:val="none" w:sz="0" w:space="0" w:color="auto"/>
        <w:bottom w:val="none" w:sz="0" w:space="0" w:color="auto"/>
        <w:right w:val="none" w:sz="0" w:space="0" w:color="auto"/>
      </w:divBdr>
    </w:div>
    <w:div w:id="163120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cp:revision>
  <dcterms:created xsi:type="dcterms:W3CDTF">2023-09-10T18:22:00Z</dcterms:created>
  <dcterms:modified xsi:type="dcterms:W3CDTF">2023-09-10T20:33:00Z</dcterms:modified>
</cp:coreProperties>
</file>