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B8" w:rsidRDefault="00BE6AB8" w:rsidP="00BB310E">
      <w:pPr>
        <w:pStyle w:val="a4"/>
        <w:jc w:val="center"/>
      </w:pPr>
    </w:p>
    <w:p w:rsidR="00BB310E" w:rsidRPr="00BE6AB8" w:rsidRDefault="00BB310E" w:rsidP="00BB310E">
      <w:pPr>
        <w:pStyle w:val="a4"/>
        <w:jc w:val="center"/>
      </w:pPr>
      <w:r w:rsidRPr="00BE6AB8">
        <w:t>Муниципальное общеобразовательное учреждение</w:t>
      </w:r>
    </w:p>
    <w:p w:rsidR="00BB310E" w:rsidRPr="00E41AE8" w:rsidRDefault="00BB310E" w:rsidP="00BB310E">
      <w:pPr>
        <w:pStyle w:val="a4"/>
        <w:jc w:val="center"/>
        <w:rPr>
          <w:color w:val="2E74B5" w:themeColor="accent5" w:themeShade="BF"/>
        </w:rPr>
      </w:pPr>
      <w:r w:rsidRPr="00BE6AB8">
        <w:t>«</w:t>
      </w:r>
      <w:proofErr w:type="spellStart"/>
      <w:r w:rsidRPr="00BE6AB8">
        <w:t>Миасская</w:t>
      </w:r>
      <w:proofErr w:type="spellEnd"/>
      <w:r w:rsidRPr="00BE6AB8">
        <w:t xml:space="preserve"> средняя общеобразовательная школа №1»</w:t>
      </w:r>
    </w:p>
    <w:p w:rsidR="00BB310E" w:rsidRPr="00E41AE8" w:rsidRDefault="00BB310E" w:rsidP="00BB310E">
      <w:pPr>
        <w:pStyle w:val="a4"/>
        <w:jc w:val="center"/>
        <w:rPr>
          <w:color w:val="2E74B5" w:themeColor="accent5" w:themeShade="BF"/>
        </w:rPr>
      </w:pPr>
    </w:p>
    <w:p w:rsidR="00BB310E" w:rsidRPr="00E41AE8" w:rsidRDefault="00BB310E" w:rsidP="00BB310E">
      <w:pPr>
        <w:spacing w:line="360" w:lineRule="auto"/>
        <w:jc w:val="center"/>
        <w:rPr>
          <w:b/>
          <w:color w:val="2E74B5" w:themeColor="accent5" w:themeShade="BF"/>
          <w:sz w:val="56"/>
          <w:szCs w:val="56"/>
        </w:rPr>
      </w:pPr>
    </w:p>
    <w:p w:rsidR="00BB310E" w:rsidRPr="00E41AE8" w:rsidRDefault="00BB310E" w:rsidP="00BB310E">
      <w:pPr>
        <w:spacing w:line="360" w:lineRule="auto"/>
        <w:jc w:val="center"/>
        <w:rPr>
          <w:b/>
          <w:color w:val="2E74B5" w:themeColor="accent5" w:themeShade="BF"/>
          <w:sz w:val="56"/>
          <w:szCs w:val="56"/>
        </w:rPr>
      </w:pPr>
    </w:p>
    <w:p w:rsidR="00BB310E" w:rsidRPr="00E41AE8" w:rsidRDefault="00BB310E" w:rsidP="00BB310E">
      <w:pPr>
        <w:spacing w:line="360" w:lineRule="auto"/>
        <w:jc w:val="center"/>
        <w:rPr>
          <w:b/>
          <w:sz w:val="56"/>
          <w:szCs w:val="56"/>
        </w:rPr>
      </w:pPr>
    </w:p>
    <w:p w:rsidR="00BB310E" w:rsidRPr="00E41AE8" w:rsidRDefault="00BB310E" w:rsidP="00BB310E">
      <w:pPr>
        <w:spacing w:line="360" w:lineRule="auto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 xml:space="preserve">Рабочая программа  </w:t>
      </w:r>
    </w:p>
    <w:p w:rsidR="00BB310E" w:rsidRPr="00E41AE8" w:rsidRDefault="00BB310E" w:rsidP="00BB310E">
      <w:pPr>
        <w:spacing w:line="360" w:lineRule="auto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>курса внеурочной деятельности</w:t>
      </w:r>
    </w:p>
    <w:p w:rsidR="00BB310E" w:rsidRPr="00E41AE8" w:rsidRDefault="001411EB" w:rsidP="00BB310E">
      <w:pPr>
        <w:pStyle w:val="a4"/>
        <w:jc w:val="center"/>
        <w:rPr>
          <w:b/>
          <w:sz w:val="40"/>
          <w:szCs w:val="40"/>
        </w:rPr>
      </w:pPr>
      <w:bookmarkStart w:id="0" w:name="_GoBack"/>
      <w:bookmarkEnd w:id="0"/>
      <w:r w:rsidRPr="00E41AE8">
        <w:rPr>
          <w:b/>
          <w:sz w:val="40"/>
          <w:szCs w:val="40"/>
        </w:rPr>
        <w:t xml:space="preserve"> </w:t>
      </w:r>
      <w:r w:rsidR="00BB310E" w:rsidRPr="00E41AE8">
        <w:rPr>
          <w:b/>
          <w:sz w:val="40"/>
          <w:szCs w:val="40"/>
        </w:rPr>
        <w:t>«</w:t>
      </w:r>
      <w:r w:rsidR="00BB310E" w:rsidRPr="00BB310E">
        <w:rPr>
          <w:b/>
          <w:sz w:val="40"/>
          <w:szCs w:val="40"/>
        </w:rPr>
        <w:t>Соревновательная робототехника</w:t>
      </w:r>
      <w:r w:rsidR="00BB310E" w:rsidRPr="00E41AE8">
        <w:rPr>
          <w:b/>
          <w:sz w:val="40"/>
          <w:szCs w:val="40"/>
        </w:rPr>
        <w:t>»</w:t>
      </w:r>
    </w:p>
    <w:p w:rsidR="00BB310E" w:rsidRPr="00E41AE8" w:rsidRDefault="00BB310E" w:rsidP="00BB310E">
      <w:pPr>
        <w:pStyle w:val="a4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9</w:t>
      </w:r>
      <w:r w:rsidRPr="00E41AE8">
        <w:rPr>
          <w:b/>
          <w:sz w:val="40"/>
          <w:szCs w:val="40"/>
        </w:rPr>
        <w:t xml:space="preserve"> класс</w:t>
      </w:r>
      <w:r>
        <w:rPr>
          <w:b/>
          <w:sz w:val="40"/>
          <w:szCs w:val="40"/>
        </w:rPr>
        <w:t>а</w:t>
      </w:r>
    </w:p>
    <w:p w:rsidR="00BB310E" w:rsidRPr="00E41AE8" w:rsidRDefault="00BB310E" w:rsidP="00BB310E">
      <w:pPr>
        <w:pStyle w:val="a4"/>
        <w:jc w:val="center"/>
        <w:rPr>
          <w:b/>
          <w:sz w:val="56"/>
          <w:szCs w:val="56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  <w:r w:rsidRPr="00E41AE8">
        <w:rPr>
          <w:b/>
          <w:bCs/>
          <w:sz w:val="24"/>
        </w:rPr>
        <w:t>село Миасское</w:t>
      </w:r>
    </w:p>
    <w:p w:rsidR="00BB310E" w:rsidRPr="00E41AE8" w:rsidRDefault="00BB310E" w:rsidP="00BB310E">
      <w:pPr>
        <w:ind w:left="357" w:firstLine="0"/>
        <w:jc w:val="center"/>
        <w:rPr>
          <w:b/>
          <w:bCs/>
          <w:sz w:val="24"/>
        </w:rPr>
      </w:pPr>
      <w:r w:rsidRPr="00E41AE8">
        <w:rPr>
          <w:b/>
          <w:bCs/>
          <w:sz w:val="24"/>
        </w:rPr>
        <w:t>2023 год</w:t>
      </w:r>
    </w:p>
    <w:p w:rsidR="00FC2690" w:rsidRDefault="00FC2690" w:rsidP="00FC2690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BE6AB8" w:rsidRDefault="00BE6AB8" w:rsidP="00FC2690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BE6AB8" w:rsidRDefault="00BE6AB8" w:rsidP="00FC2690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BE6AB8" w:rsidRDefault="00BE6AB8" w:rsidP="00FC2690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BE6AB8" w:rsidRDefault="00BE6AB8" w:rsidP="00FC2690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BE6AB8" w:rsidRPr="000B68D9" w:rsidRDefault="00BE6AB8" w:rsidP="00FC2690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FC2690" w:rsidRPr="000B68D9" w:rsidRDefault="00FC2690" w:rsidP="00FC2690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:rsidR="00FC2690" w:rsidRPr="000B68D9" w:rsidRDefault="00FC2690" w:rsidP="00FC2690">
      <w:pPr>
        <w:ind w:firstLine="0"/>
        <w:jc w:val="center"/>
        <w:rPr>
          <w:b/>
          <w:bCs/>
          <w:color w:val="000000" w:themeColor="text1"/>
          <w:sz w:val="24"/>
        </w:rPr>
      </w:pPr>
      <w:r w:rsidRPr="000B68D9">
        <w:rPr>
          <w:b/>
          <w:bCs/>
          <w:color w:val="000000" w:themeColor="text1"/>
          <w:sz w:val="24"/>
        </w:rPr>
        <w:br w:type="page"/>
      </w:r>
    </w:p>
    <w:p w:rsidR="00BE6AB8" w:rsidRDefault="00BE6AB8" w:rsidP="00DE7632">
      <w:pPr>
        <w:spacing w:line="333" w:lineRule="auto"/>
        <w:ind w:right="9" w:firstLine="700"/>
        <w:rPr>
          <w:b/>
          <w:bCs/>
          <w:color w:val="000000" w:themeColor="text1"/>
          <w:sz w:val="24"/>
        </w:rPr>
      </w:pPr>
    </w:p>
    <w:p w:rsidR="00BE6AB8" w:rsidRPr="00BE6AB8" w:rsidRDefault="00BE6AB8" w:rsidP="00DE7632">
      <w:pPr>
        <w:spacing w:line="333" w:lineRule="auto"/>
        <w:ind w:right="9" w:firstLine="70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Пояснительная записка</w:t>
      </w:r>
    </w:p>
    <w:p w:rsidR="00DE7632" w:rsidRPr="00550083" w:rsidRDefault="00FC2690" w:rsidP="00DE7632">
      <w:pPr>
        <w:spacing w:line="333" w:lineRule="auto"/>
        <w:ind w:right="9" w:firstLine="700"/>
        <w:rPr>
          <w:sz w:val="24"/>
        </w:rPr>
      </w:pPr>
      <w:r w:rsidRPr="000B68D9">
        <w:rPr>
          <w:b/>
          <w:bCs/>
          <w:color w:val="000000" w:themeColor="text1"/>
          <w:sz w:val="24"/>
        </w:rPr>
        <w:t>Основная цель</w:t>
      </w:r>
      <w:r w:rsidRPr="000B68D9">
        <w:rPr>
          <w:color w:val="000000" w:themeColor="text1"/>
          <w:sz w:val="24"/>
        </w:rPr>
        <w:t xml:space="preserve"> программы</w:t>
      </w:r>
      <w:r w:rsidR="00550083">
        <w:rPr>
          <w:color w:val="000000" w:themeColor="text1"/>
          <w:sz w:val="24"/>
        </w:rPr>
        <w:t xml:space="preserve">: </w:t>
      </w:r>
      <w:r w:rsidR="00550083">
        <w:rPr>
          <w:sz w:val="24"/>
        </w:rPr>
        <w:t xml:space="preserve">подготовка команды для участия в </w:t>
      </w:r>
      <w:r w:rsidR="00550083">
        <w:rPr>
          <w:sz w:val="24"/>
          <w:lang w:val="en-US"/>
        </w:rPr>
        <w:t>WRO</w:t>
      </w:r>
      <w:r w:rsidR="00550083" w:rsidRPr="00550083">
        <w:rPr>
          <w:sz w:val="24"/>
        </w:rPr>
        <w:t xml:space="preserve"> (</w:t>
      </w:r>
      <w:r w:rsidR="00550083">
        <w:rPr>
          <w:sz w:val="24"/>
        </w:rPr>
        <w:t>Всемирной Робототехнической Олимпиаде)</w:t>
      </w:r>
    </w:p>
    <w:p w:rsidR="00DE7632" w:rsidRPr="000B68D9" w:rsidRDefault="00DE7632" w:rsidP="00DE7632">
      <w:pPr>
        <w:rPr>
          <w:color w:val="000000" w:themeColor="text1"/>
          <w:sz w:val="24"/>
        </w:rPr>
      </w:pPr>
      <w:r w:rsidRPr="000B68D9">
        <w:rPr>
          <w:b/>
          <w:bCs/>
          <w:color w:val="000000" w:themeColor="text1"/>
          <w:sz w:val="24"/>
        </w:rPr>
        <w:t>Цель программы</w:t>
      </w:r>
      <w:r w:rsidRPr="000B68D9">
        <w:rPr>
          <w:color w:val="000000" w:themeColor="text1"/>
          <w:sz w:val="24"/>
        </w:rPr>
        <w:t xml:space="preserve"> достигается в результате решения ряда взаимосвязанных между собой </w:t>
      </w:r>
      <w:r w:rsidRPr="000B68D9">
        <w:rPr>
          <w:b/>
          <w:color w:val="000000" w:themeColor="text1"/>
          <w:sz w:val="24"/>
        </w:rPr>
        <w:t>задач</w:t>
      </w:r>
      <w:r w:rsidRPr="000B68D9">
        <w:rPr>
          <w:color w:val="000000" w:themeColor="text1"/>
          <w:sz w:val="24"/>
        </w:rPr>
        <w:t>:</w:t>
      </w:r>
    </w:p>
    <w:p w:rsidR="00DE7632" w:rsidRPr="000B68D9" w:rsidRDefault="00550083" w:rsidP="00DE7632">
      <w:pPr>
        <w:numPr>
          <w:ilvl w:val="0"/>
          <w:numId w:val="1"/>
        </w:numPr>
        <w:spacing w:after="104" w:line="259" w:lineRule="auto"/>
        <w:ind w:right="9" w:hanging="360"/>
        <w:rPr>
          <w:sz w:val="24"/>
        </w:rPr>
      </w:pPr>
      <w:r>
        <w:rPr>
          <w:sz w:val="24"/>
        </w:rPr>
        <w:t>Понимание о</w:t>
      </w:r>
      <w:r w:rsidRPr="00550083">
        <w:rPr>
          <w:sz w:val="24"/>
        </w:rPr>
        <w:t>бщи</w:t>
      </w:r>
      <w:r>
        <w:rPr>
          <w:sz w:val="24"/>
        </w:rPr>
        <w:t>х</w:t>
      </w:r>
      <w:r w:rsidRPr="00550083">
        <w:rPr>
          <w:sz w:val="24"/>
        </w:rPr>
        <w:t xml:space="preserve"> возможности конструкторов LEGO</w:t>
      </w:r>
      <w:r w:rsidR="00DE7632" w:rsidRPr="000B68D9">
        <w:rPr>
          <w:sz w:val="24"/>
        </w:rPr>
        <w:t xml:space="preserve">; </w:t>
      </w:r>
    </w:p>
    <w:p w:rsidR="00DE7632" w:rsidRPr="000B68D9" w:rsidRDefault="00550083" w:rsidP="00DE7632">
      <w:pPr>
        <w:numPr>
          <w:ilvl w:val="0"/>
          <w:numId w:val="1"/>
        </w:numPr>
        <w:spacing w:after="104" w:line="259" w:lineRule="auto"/>
        <w:ind w:right="9" w:hanging="360"/>
        <w:rPr>
          <w:sz w:val="24"/>
        </w:rPr>
      </w:pPr>
      <w:r>
        <w:rPr>
          <w:sz w:val="24"/>
        </w:rPr>
        <w:t>Совершенствования навыков по к</w:t>
      </w:r>
      <w:r w:rsidRPr="00550083">
        <w:rPr>
          <w:sz w:val="24"/>
        </w:rPr>
        <w:t>онструировани</w:t>
      </w:r>
      <w:r>
        <w:rPr>
          <w:sz w:val="24"/>
        </w:rPr>
        <w:t>ю</w:t>
      </w:r>
      <w:r w:rsidRPr="00550083">
        <w:rPr>
          <w:sz w:val="24"/>
        </w:rPr>
        <w:t xml:space="preserve"> машин и механизмов</w:t>
      </w:r>
      <w:r w:rsidR="00DE7632" w:rsidRPr="000B68D9">
        <w:rPr>
          <w:sz w:val="24"/>
        </w:rPr>
        <w:t xml:space="preserve">; </w:t>
      </w:r>
    </w:p>
    <w:p w:rsidR="00DE7632" w:rsidRPr="000B68D9" w:rsidRDefault="00550083" w:rsidP="00DE7632">
      <w:pPr>
        <w:numPr>
          <w:ilvl w:val="0"/>
          <w:numId w:val="1"/>
        </w:numPr>
        <w:spacing w:after="104" w:line="259" w:lineRule="auto"/>
        <w:ind w:right="9" w:hanging="360"/>
        <w:rPr>
          <w:sz w:val="24"/>
        </w:rPr>
      </w:pPr>
      <w:r>
        <w:rPr>
          <w:sz w:val="24"/>
        </w:rPr>
        <w:t xml:space="preserve">Углубленного изучения </w:t>
      </w:r>
      <w:r w:rsidRPr="00550083">
        <w:rPr>
          <w:sz w:val="24"/>
        </w:rPr>
        <w:t>алгоритмизации и программирования</w:t>
      </w:r>
      <w:r w:rsidR="00DE7632" w:rsidRPr="000B68D9">
        <w:rPr>
          <w:sz w:val="24"/>
        </w:rPr>
        <w:t xml:space="preserve">; </w:t>
      </w:r>
    </w:p>
    <w:p w:rsidR="00550083" w:rsidRDefault="00550083" w:rsidP="00550083">
      <w:pPr>
        <w:numPr>
          <w:ilvl w:val="0"/>
          <w:numId w:val="1"/>
        </w:numPr>
        <w:spacing w:after="104" w:line="259" w:lineRule="auto"/>
        <w:ind w:right="9" w:hanging="360"/>
        <w:rPr>
          <w:sz w:val="24"/>
        </w:rPr>
      </w:pPr>
      <w:r w:rsidRPr="00550083">
        <w:rPr>
          <w:sz w:val="24"/>
        </w:rPr>
        <w:t>Решение практических задач средствами робототехники</w:t>
      </w:r>
      <w:r w:rsidR="00DE7632" w:rsidRPr="000B68D9">
        <w:rPr>
          <w:sz w:val="24"/>
        </w:rPr>
        <w:t xml:space="preserve">; </w:t>
      </w:r>
    </w:p>
    <w:p w:rsidR="00550083" w:rsidRPr="00550083" w:rsidRDefault="00550083" w:rsidP="00550083">
      <w:pPr>
        <w:numPr>
          <w:ilvl w:val="0"/>
          <w:numId w:val="1"/>
        </w:numPr>
        <w:spacing w:after="220" w:line="259" w:lineRule="auto"/>
        <w:ind w:right="9" w:hanging="360"/>
        <w:rPr>
          <w:sz w:val="24"/>
        </w:rPr>
      </w:pPr>
      <w:r>
        <w:rPr>
          <w:sz w:val="24"/>
        </w:rPr>
        <w:t xml:space="preserve">Конструирование и </w:t>
      </w:r>
      <w:r w:rsidR="001177F8">
        <w:rPr>
          <w:sz w:val="24"/>
        </w:rPr>
        <w:t xml:space="preserve">программирование </w:t>
      </w:r>
      <w:r w:rsidR="001177F8" w:rsidRPr="00550083">
        <w:rPr>
          <w:sz w:val="24"/>
        </w:rPr>
        <w:t>робота</w:t>
      </w:r>
      <w:r w:rsidRPr="00550083">
        <w:rPr>
          <w:sz w:val="24"/>
        </w:rPr>
        <w:t xml:space="preserve"> для выполнения </w:t>
      </w:r>
      <w:r>
        <w:rPr>
          <w:sz w:val="24"/>
        </w:rPr>
        <w:t xml:space="preserve">заданий </w:t>
      </w:r>
      <w:r>
        <w:rPr>
          <w:sz w:val="24"/>
          <w:lang w:val="en-US"/>
        </w:rPr>
        <w:t>WRO</w:t>
      </w:r>
      <w:r>
        <w:rPr>
          <w:sz w:val="24"/>
        </w:rPr>
        <w:t>.</w:t>
      </w:r>
    </w:p>
    <w:p w:rsidR="00D27C59" w:rsidRDefault="00D27C59" w:rsidP="00550083">
      <w:pPr>
        <w:spacing w:after="220" w:line="259" w:lineRule="auto"/>
        <w:ind w:right="9"/>
        <w:rPr>
          <w:sz w:val="24"/>
        </w:rPr>
      </w:pPr>
      <w:r w:rsidRPr="00550083">
        <w:rPr>
          <w:sz w:val="24"/>
        </w:rPr>
        <w:t xml:space="preserve">В результате изучения курса в школе у обучающихся будут сформированы следующие результаты </w:t>
      </w:r>
    </w:p>
    <w:p w:rsidR="00BE6AB8" w:rsidRPr="000B68D9" w:rsidRDefault="00BE6AB8" w:rsidP="00BE6AB8">
      <w:pPr>
        <w:shd w:val="clear" w:color="auto" w:fill="FFFFFF"/>
        <w:ind w:left="284" w:firstLine="0"/>
        <w:rPr>
          <w:b/>
          <w:bCs/>
          <w:color w:val="000000" w:themeColor="text1"/>
          <w:sz w:val="24"/>
        </w:rPr>
      </w:pPr>
      <w:r w:rsidRPr="000B68D9">
        <w:rPr>
          <w:b/>
          <w:bCs/>
          <w:color w:val="000000" w:themeColor="text1"/>
          <w:sz w:val="24"/>
        </w:rPr>
        <w:t>Формы работы:</w:t>
      </w:r>
    </w:p>
    <w:p w:rsidR="00BE6AB8" w:rsidRPr="000B68D9" w:rsidRDefault="00BE6AB8" w:rsidP="00BE6AB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B68D9">
        <w:rPr>
          <w:color w:val="000000" w:themeColor="text1"/>
        </w:rPr>
        <w:t>лекции;</w:t>
      </w:r>
    </w:p>
    <w:p w:rsidR="00BE6AB8" w:rsidRPr="000B68D9" w:rsidRDefault="00BE6AB8" w:rsidP="00BE6AB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B68D9">
        <w:rPr>
          <w:color w:val="000000" w:themeColor="text1"/>
        </w:rPr>
        <w:t>практические занятия с элементами игр и игровых элементов, дидактических и раздаточных материалов;</w:t>
      </w:r>
    </w:p>
    <w:p w:rsidR="00BE6AB8" w:rsidRPr="000B68D9" w:rsidRDefault="00BE6AB8" w:rsidP="00BE6AB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B68D9">
        <w:rPr>
          <w:color w:val="000000" w:themeColor="text1"/>
        </w:rPr>
        <w:t>самостоятельная работа (индивидуальная и групповая) по работе с конструктором;</w:t>
      </w:r>
    </w:p>
    <w:p w:rsidR="00BE6AB8" w:rsidRPr="000B68D9" w:rsidRDefault="00BE6AB8" w:rsidP="00BE6AB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B68D9">
        <w:rPr>
          <w:color w:val="000000" w:themeColor="text1"/>
        </w:rPr>
        <w:t>опыт личного творчества обучающихся;</w:t>
      </w:r>
    </w:p>
    <w:p w:rsidR="00BE6AB8" w:rsidRPr="000B68D9" w:rsidRDefault="00BE6AB8" w:rsidP="00BE6AB8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</w:rPr>
      </w:pPr>
    </w:p>
    <w:p w:rsidR="00BE6AB8" w:rsidRPr="000B68D9" w:rsidRDefault="00BE6AB8" w:rsidP="00BE6AB8">
      <w:pPr>
        <w:pStyle w:val="a6"/>
        <w:shd w:val="clear" w:color="auto" w:fill="FFFFFF"/>
        <w:spacing w:before="0" w:beforeAutospacing="0" w:after="0" w:afterAutospacing="0"/>
        <w:ind w:left="284" w:firstLine="360"/>
        <w:jc w:val="both"/>
        <w:rPr>
          <w:color w:val="000000" w:themeColor="text1"/>
        </w:rPr>
      </w:pPr>
      <w:r w:rsidRPr="000B68D9">
        <w:rPr>
          <w:color w:val="000000" w:themeColor="text1"/>
        </w:rPr>
        <w:t>Интерес обучающихся поддерживается внесением творческого элемента в занятия: самостоятельное создание моделей из конструктора.</w:t>
      </w:r>
    </w:p>
    <w:p w:rsidR="00BE6AB8" w:rsidRPr="000B68D9" w:rsidRDefault="00BE6AB8" w:rsidP="00BE6AB8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0B68D9">
        <w:rPr>
          <w:color w:val="000000" w:themeColor="text1"/>
        </w:rPr>
        <w:t>В каждом занятии прослеживаются три части:</w:t>
      </w:r>
    </w:p>
    <w:p w:rsidR="00BE6AB8" w:rsidRPr="000B68D9" w:rsidRDefault="00BE6AB8" w:rsidP="00BE6AB8">
      <w:pPr>
        <w:pStyle w:val="a6"/>
        <w:numPr>
          <w:ilvl w:val="0"/>
          <w:numId w:val="15"/>
        </w:numPr>
        <w:shd w:val="clear" w:color="auto" w:fill="FFFFFF"/>
        <w:tabs>
          <w:tab w:val="left" w:pos="1703"/>
        </w:tabs>
        <w:spacing w:before="0" w:beforeAutospacing="0" w:after="0" w:afterAutospacing="0"/>
        <w:jc w:val="both"/>
        <w:rPr>
          <w:color w:val="000000" w:themeColor="text1"/>
        </w:rPr>
      </w:pPr>
      <w:r w:rsidRPr="000B68D9">
        <w:rPr>
          <w:color w:val="000000" w:themeColor="text1"/>
        </w:rPr>
        <w:t>игровая;</w:t>
      </w:r>
      <w:r w:rsidRPr="000B68D9">
        <w:rPr>
          <w:color w:val="000000" w:themeColor="text1"/>
        </w:rPr>
        <w:tab/>
      </w:r>
    </w:p>
    <w:p w:rsidR="00BE6AB8" w:rsidRPr="000B68D9" w:rsidRDefault="00BE6AB8" w:rsidP="00BE6AB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B68D9">
        <w:rPr>
          <w:color w:val="000000" w:themeColor="text1"/>
        </w:rPr>
        <w:t>теоретическая;</w:t>
      </w:r>
    </w:p>
    <w:p w:rsidR="00BE6AB8" w:rsidRPr="000B68D9" w:rsidRDefault="00BE6AB8" w:rsidP="00BE6AB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B68D9">
        <w:rPr>
          <w:color w:val="000000" w:themeColor="text1"/>
        </w:rPr>
        <w:t>практическая.</w:t>
      </w:r>
    </w:p>
    <w:p w:rsidR="00BE6AB8" w:rsidRPr="000B68D9" w:rsidRDefault="00BE6AB8" w:rsidP="00BE6AB8">
      <w:pPr>
        <w:shd w:val="clear" w:color="auto" w:fill="FFFFFF"/>
        <w:ind w:left="284" w:firstLine="0"/>
        <w:rPr>
          <w:color w:val="000000" w:themeColor="text1"/>
          <w:sz w:val="24"/>
        </w:rPr>
      </w:pPr>
      <w:r w:rsidRPr="000B68D9">
        <w:rPr>
          <w:b/>
          <w:bCs/>
          <w:color w:val="000000" w:themeColor="text1"/>
          <w:sz w:val="24"/>
        </w:rPr>
        <w:t>Виды деятельности:</w:t>
      </w:r>
    </w:p>
    <w:p w:rsidR="00BE6AB8" w:rsidRPr="00BE6AB8" w:rsidRDefault="00BE6AB8" w:rsidP="00BE6AB8">
      <w:pPr>
        <w:pStyle w:val="a5"/>
        <w:numPr>
          <w:ilvl w:val="0"/>
          <w:numId w:val="14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>игровая;</w:t>
      </w:r>
    </w:p>
    <w:p w:rsidR="00BE6AB8" w:rsidRPr="00BE6AB8" w:rsidRDefault="00BE6AB8" w:rsidP="00BE6AB8">
      <w:pPr>
        <w:pStyle w:val="a5"/>
        <w:numPr>
          <w:ilvl w:val="0"/>
          <w:numId w:val="14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>познавательная;</w:t>
      </w:r>
    </w:p>
    <w:p w:rsidR="00BE6AB8" w:rsidRPr="00BE6AB8" w:rsidRDefault="00BE6AB8" w:rsidP="00BE6AB8">
      <w:pPr>
        <w:pStyle w:val="a5"/>
        <w:numPr>
          <w:ilvl w:val="0"/>
          <w:numId w:val="14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>проблемно-ценностное общение;</w:t>
      </w:r>
    </w:p>
    <w:p w:rsidR="00BE6AB8" w:rsidRPr="00BE6AB8" w:rsidRDefault="00BE6AB8" w:rsidP="00BE6AB8">
      <w:pPr>
        <w:pStyle w:val="a5"/>
        <w:numPr>
          <w:ilvl w:val="0"/>
          <w:numId w:val="14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>техническое творчество.</w:t>
      </w:r>
    </w:p>
    <w:p w:rsidR="00BE6AB8" w:rsidRPr="000B68D9" w:rsidRDefault="00BE6AB8" w:rsidP="00BE6AB8">
      <w:pPr>
        <w:shd w:val="clear" w:color="auto" w:fill="FFFFFF"/>
        <w:ind w:left="284" w:firstLine="0"/>
        <w:rPr>
          <w:color w:val="000000" w:themeColor="text1"/>
          <w:sz w:val="24"/>
        </w:rPr>
      </w:pPr>
      <w:r w:rsidRPr="000B68D9">
        <w:rPr>
          <w:b/>
          <w:bCs/>
          <w:color w:val="000000" w:themeColor="text1"/>
          <w:sz w:val="24"/>
        </w:rPr>
        <w:t>Основные методы и приёмы работы: </w:t>
      </w:r>
    </w:p>
    <w:p w:rsidR="00BE6AB8" w:rsidRPr="00BE6AB8" w:rsidRDefault="00BE6AB8" w:rsidP="00BE6AB8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>объяснение учителя; </w:t>
      </w:r>
    </w:p>
    <w:p w:rsidR="00BE6AB8" w:rsidRPr="00BE6AB8" w:rsidRDefault="00BE6AB8" w:rsidP="00BE6AB8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>создание проблемной ситуации; </w:t>
      </w:r>
    </w:p>
    <w:p w:rsidR="00BE6AB8" w:rsidRPr="00BE6AB8" w:rsidRDefault="00BE6AB8" w:rsidP="00BE6AB8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>работа с презентациями, символами, схемами, рисунками, видео онлайн; </w:t>
      </w:r>
    </w:p>
    <w:p w:rsidR="00BE6AB8" w:rsidRDefault="00BE6AB8" w:rsidP="00BE6AB8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4"/>
        </w:rPr>
      </w:pPr>
      <w:r w:rsidRPr="00BE6AB8">
        <w:rPr>
          <w:color w:val="000000" w:themeColor="text1"/>
          <w:sz w:val="24"/>
        </w:rPr>
        <w:t xml:space="preserve">составление планов, </w:t>
      </w:r>
    </w:p>
    <w:p w:rsidR="00BE6AB8" w:rsidRDefault="00BE6AB8" w:rsidP="00BE6AB8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самоинструкций к правилам</w:t>
      </w:r>
    </w:p>
    <w:p w:rsidR="00BE6AB8" w:rsidRPr="00BE6AB8" w:rsidRDefault="00BE6AB8" w:rsidP="00BE6AB8">
      <w:pPr>
        <w:pStyle w:val="a5"/>
        <w:shd w:val="clear" w:color="auto" w:fill="FFFFFF"/>
        <w:ind w:left="1004" w:firstLine="0"/>
        <w:rPr>
          <w:color w:val="000000" w:themeColor="text1"/>
          <w:sz w:val="24"/>
        </w:rPr>
      </w:pPr>
    </w:p>
    <w:p w:rsidR="00BE6AB8" w:rsidRPr="00BE6AB8" w:rsidRDefault="00BE6AB8" w:rsidP="00BE6AB8">
      <w:pPr>
        <w:spacing w:after="220" w:line="259" w:lineRule="auto"/>
        <w:ind w:right="9"/>
        <w:rPr>
          <w:b/>
          <w:szCs w:val="28"/>
        </w:rPr>
      </w:pPr>
      <w:r w:rsidRPr="00BE6AB8">
        <w:rPr>
          <w:b/>
          <w:szCs w:val="28"/>
        </w:rPr>
        <w:t xml:space="preserve">Содержание курса: </w:t>
      </w:r>
    </w:p>
    <w:p w:rsidR="00BE6AB8" w:rsidRDefault="00BE6AB8" w:rsidP="00BE6AB8">
      <w:pPr>
        <w:spacing w:after="220" w:line="259" w:lineRule="auto"/>
        <w:ind w:right="9"/>
        <w:rPr>
          <w:sz w:val="24"/>
        </w:rPr>
      </w:pPr>
      <w:r w:rsidRPr="000600D0">
        <w:rPr>
          <w:sz w:val="24"/>
        </w:rPr>
        <w:t xml:space="preserve">Повторение основ конструирования и программирования </w:t>
      </w:r>
      <w:r>
        <w:rPr>
          <w:sz w:val="24"/>
        </w:rPr>
        <w:t>–</w:t>
      </w:r>
      <w:r w:rsidRPr="000600D0">
        <w:rPr>
          <w:sz w:val="24"/>
        </w:rPr>
        <w:t xml:space="preserve"> 5</w:t>
      </w:r>
      <w:r>
        <w:rPr>
          <w:sz w:val="24"/>
        </w:rPr>
        <w:t xml:space="preserve"> часов, </w:t>
      </w:r>
    </w:p>
    <w:p w:rsidR="00BE6AB8" w:rsidRDefault="00BE6AB8" w:rsidP="00BE6AB8">
      <w:pPr>
        <w:spacing w:after="220" w:line="259" w:lineRule="auto"/>
        <w:ind w:right="9"/>
        <w:rPr>
          <w:sz w:val="24"/>
        </w:rPr>
      </w:pPr>
      <w:r w:rsidRPr="000600D0">
        <w:rPr>
          <w:sz w:val="24"/>
        </w:rPr>
        <w:t>Прохождение сложных перекрестков</w:t>
      </w:r>
      <w:r>
        <w:rPr>
          <w:sz w:val="24"/>
        </w:rPr>
        <w:t xml:space="preserve"> – </w:t>
      </w:r>
      <w:r w:rsidRPr="000600D0">
        <w:rPr>
          <w:sz w:val="24"/>
        </w:rPr>
        <w:t>8</w:t>
      </w:r>
      <w:r>
        <w:rPr>
          <w:sz w:val="24"/>
        </w:rPr>
        <w:t xml:space="preserve"> часов, </w:t>
      </w:r>
    </w:p>
    <w:p w:rsidR="00BE6AB8" w:rsidRDefault="00BE6AB8" w:rsidP="00BE6AB8">
      <w:pPr>
        <w:spacing w:after="220" w:line="259" w:lineRule="auto"/>
        <w:ind w:right="9"/>
        <w:rPr>
          <w:sz w:val="24"/>
        </w:rPr>
      </w:pPr>
      <w:r w:rsidRPr="000600D0">
        <w:rPr>
          <w:sz w:val="24"/>
        </w:rPr>
        <w:t>Применение теории регулирования для движения робота по линии</w:t>
      </w:r>
      <w:r>
        <w:rPr>
          <w:sz w:val="24"/>
        </w:rPr>
        <w:t xml:space="preserve"> – </w:t>
      </w:r>
      <w:r w:rsidRPr="000600D0">
        <w:rPr>
          <w:sz w:val="24"/>
        </w:rPr>
        <w:t>21</w:t>
      </w:r>
      <w:r>
        <w:rPr>
          <w:sz w:val="24"/>
        </w:rPr>
        <w:t xml:space="preserve"> час, С</w:t>
      </w:r>
    </w:p>
    <w:p w:rsidR="00BE6AB8" w:rsidRDefault="00BE6AB8" w:rsidP="00BE6AB8">
      <w:pPr>
        <w:spacing w:after="220" w:line="259" w:lineRule="auto"/>
        <w:ind w:right="9"/>
        <w:rPr>
          <w:sz w:val="24"/>
        </w:rPr>
      </w:pPr>
      <w:proofErr w:type="spellStart"/>
      <w:r>
        <w:rPr>
          <w:sz w:val="24"/>
        </w:rPr>
        <w:t>оревновательная</w:t>
      </w:r>
      <w:proofErr w:type="spellEnd"/>
      <w:r w:rsidRPr="000600D0">
        <w:rPr>
          <w:sz w:val="24"/>
        </w:rPr>
        <w:t xml:space="preserve"> робототехника</w:t>
      </w:r>
      <w:r>
        <w:rPr>
          <w:sz w:val="24"/>
        </w:rPr>
        <w:t xml:space="preserve"> – </w:t>
      </w:r>
      <w:r w:rsidRPr="000600D0">
        <w:rPr>
          <w:sz w:val="24"/>
        </w:rPr>
        <w:t>34</w:t>
      </w:r>
      <w:r>
        <w:rPr>
          <w:sz w:val="24"/>
        </w:rPr>
        <w:t xml:space="preserve"> часа. </w:t>
      </w:r>
    </w:p>
    <w:p w:rsidR="00BE6AB8" w:rsidRPr="000600D0" w:rsidRDefault="00BE6AB8" w:rsidP="00BE6AB8">
      <w:pPr>
        <w:spacing w:after="220" w:line="259" w:lineRule="auto"/>
        <w:ind w:right="9"/>
        <w:rPr>
          <w:sz w:val="24"/>
        </w:rPr>
      </w:pPr>
      <w:r>
        <w:rPr>
          <w:sz w:val="24"/>
        </w:rPr>
        <w:t>Всего 68 часов.</w:t>
      </w:r>
    </w:p>
    <w:p w:rsidR="00BE6AB8" w:rsidRPr="00550083" w:rsidRDefault="00BE6AB8" w:rsidP="00BE6AB8">
      <w:pPr>
        <w:spacing w:after="220" w:line="259" w:lineRule="auto"/>
        <w:ind w:right="9" w:firstLine="0"/>
        <w:rPr>
          <w:sz w:val="24"/>
        </w:rPr>
      </w:pPr>
    </w:p>
    <w:p w:rsidR="00BE6AB8" w:rsidRPr="00BE6AB8" w:rsidRDefault="00BE6AB8" w:rsidP="00D27C59">
      <w:pPr>
        <w:spacing w:after="220" w:line="259" w:lineRule="auto"/>
        <w:ind w:right="9"/>
        <w:rPr>
          <w:b/>
          <w:szCs w:val="28"/>
        </w:rPr>
      </w:pPr>
      <w:r w:rsidRPr="00BE6AB8">
        <w:rPr>
          <w:b/>
          <w:szCs w:val="28"/>
        </w:rPr>
        <w:t>Планируемые результаты</w:t>
      </w:r>
    </w:p>
    <w:p w:rsidR="00D27C59" w:rsidRPr="00BE6AB8" w:rsidRDefault="00D27C59" w:rsidP="00D27C59">
      <w:pPr>
        <w:spacing w:after="220" w:line="259" w:lineRule="auto"/>
        <w:ind w:right="9"/>
        <w:rPr>
          <w:b/>
          <w:sz w:val="24"/>
        </w:rPr>
      </w:pPr>
      <w:r w:rsidRPr="00BE6AB8">
        <w:rPr>
          <w:b/>
          <w:sz w:val="24"/>
        </w:rPr>
        <w:t xml:space="preserve">ЛИЧНОСТНЫЕ РЕЗУЛЬТАТЫ </w:t>
      </w:r>
    </w:p>
    <w:p w:rsidR="00D27C59" w:rsidRPr="000B68D9" w:rsidRDefault="00D27C59" w:rsidP="00D27C59">
      <w:p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Личностные результаты изучения курса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 в части:</w:t>
      </w:r>
    </w:p>
    <w:p w:rsidR="00D27C59" w:rsidRPr="000B68D9" w:rsidRDefault="00D27C59" w:rsidP="00D27C59">
      <w:p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Гражданско-патриотического воспитания:</w:t>
      </w:r>
    </w:p>
    <w:p w:rsidR="00D27C59" w:rsidRPr="000B68D9" w:rsidRDefault="00D27C59" w:rsidP="00D7089E">
      <w:pPr>
        <w:pStyle w:val="a5"/>
        <w:numPr>
          <w:ilvl w:val="0"/>
          <w:numId w:val="2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Духовно-нравственного воспитания:</w:t>
      </w:r>
    </w:p>
    <w:p w:rsidR="00D27C59" w:rsidRPr="000B68D9" w:rsidRDefault="00D27C59" w:rsidP="00D7089E">
      <w:pPr>
        <w:pStyle w:val="a5"/>
        <w:numPr>
          <w:ilvl w:val="0"/>
          <w:numId w:val="2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7089E" w:rsidRPr="000B68D9" w:rsidRDefault="00D27C59" w:rsidP="00D7089E">
      <w:pPr>
        <w:pStyle w:val="a5"/>
        <w:numPr>
          <w:ilvl w:val="0"/>
          <w:numId w:val="2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 </w:t>
      </w:r>
    </w:p>
    <w:p w:rsidR="00D7089E" w:rsidRPr="000B68D9" w:rsidRDefault="00D7089E" w:rsidP="00D7089E">
      <w:pPr>
        <w:spacing w:after="220" w:line="259" w:lineRule="auto"/>
        <w:ind w:left="709" w:right="9" w:firstLine="0"/>
        <w:rPr>
          <w:sz w:val="24"/>
        </w:rPr>
      </w:pPr>
    </w:p>
    <w:p w:rsidR="00D27C59" w:rsidRPr="000B68D9" w:rsidRDefault="00D27C59" w:rsidP="00D7089E">
      <w:pPr>
        <w:spacing w:after="220" w:line="259" w:lineRule="auto"/>
        <w:ind w:left="709" w:right="9" w:firstLine="0"/>
        <w:rPr>
          <w:sz w:val="24"/>
        </w:rPr>
      </w:pPr>
      <w:r w:rsidRPr="000B68D9">
        <w:rPr>
          <w:sz w:val="24"/>
        </w:rPr>
        <w:t>Эстетического воспитания:</w:t>
      </w:r>
    </w:p>
    <w:p w:rsidR="00D7089E" w:rsidRPr="000B68D9" w:rsidRDefault="00D27C59" w:rsidP="00D7089E">
      <w:pPr>
        <w:pStyle w:val="a5"/>
        <w:numPr>
          <w:ilvl w:val="0"/>
          <w:numId w:val="2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 </w:t>
      </w:r>
    </w:p>
    <w:p w:rsidR="00D27C59" w:rsidRPr="000B68D9" w:rsidRDefault="00D7089E" w:rsidP="00D7089E">
      <w:pPr>
        <w:spacing w:after="220" w:line="259" w:lineRule="auto"/>
        <w:ind w:left="709" w:right="9" w:firstLine="0"/>
        <w:rPr>
          <w:sz w:val="24"/>
        </w:rPr>
      </w:pPr>
      <w:r w:rsidRPr="000B68D9">
        <w:rPr>
          <w:sz w:val="24"/>
        </w:rPr>
        <w:t>Ф</w:t>
      </w:r>
      <w:r w:rsidR="00D27C59" w:rsidRPr="000B68D9">
        <w:rPr>
          <w:sz w:val="24"/>
        </w:rPr>
        <w:t>изического воспитания, формирования культуры здоровья и эмоционального благополучия:</w:t>
      </w:r>
    </w:p>
    <w:p w:rsidR="00D27C59" w:rsidRPr="000B68D9" w:rsidRDefault="00D27C59" w:rsidP="00D7089E">
      <w:pPr>
        <w:pStyle w:val="a5"/>
        <w:numPr>
          <w:ilvl w:val="0"/>
          <w:numId w:val="2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информационной);</w:t>
      </w:r>
    </w:p>
    <w:p w:rsidR="00D27C59" w:rsidRPr="000B68D9" w:rsidRDefault="00D27C59" w:rsidP="00D7089E">
      <w:pPr>
        <w:pStyle w:val="a5"/>
        <w:numPr>
          <w:ilvl w:val="0"/>
          <w:numId w:val="2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бережное отношение к физическому и психическому здоровью </w:t>
      </w:r>
    </w:p>
    <w:p w:rsidR="00D27C59" w:rsidRPr="000B68D9" w:rsidRDefault="00D27C59" w:rsidP="00D27C59">
      <w:p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Трудового воспитания:</w:t>
      </w:r>
    </w:p>
    <w:p w:rsidR="00D27C59" w:rsidRPr="000B68D9" w:rsidRDefault="00D27C59" w:rsidP="00D7089E">
      <w:pPr>
        <w:pStyle w:val="a5"/>
        <w:numPr>
          <w:ilvl w:val="0"/>
          <w:numId w:val="3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Экологического воспитания:</w:t>
      </w:r>
    </w:p>
    <w:p w:rsidR="00D27C59" w:rsidRPr="000B68D9" w:rsidRDefault="00D27C59" w:rsidP="00D7089E">
      <w:pPr>
        <w:pStyle w:val="a5"/>
        <w:numPr>
          <w:ilvl w:val="0"/>
          <w:numId w:val="3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проявление бережного отношения к природе;</w:t>
      </w:r>
    </w:p>
    <w:p w:rsidR="00D27C59" w:rsidRPr="000B68D9" w:rsidRDefault="00D27C59" w:rsidP="00D7089E">
      <w:pPr>
        <w:pStyle w:val="a5"/>
        <w:numPr>
          <w:ilvl w:val="0"/>
          <w:numId w:val="3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неприятие действий, приносящих вред природе Ценности научного познания:</w:t>
      </w:r>
    </w:p>
    <w:p w:rsidR="00D27C59" w:rsidRPr="000B68D9" w:rsidRDefault="00D27C59" w:rsidP="00D7089E">
      <w:pPr>
        <w:pStyle w:val="a5"/>
        <w:numPr>
          <w:ilvl w:val="0"/>
          <w:numId w:val="3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формирование первоначальных представлений о научной картине мира;</w:t>
      </w:r>
    </w:p>
    <w:p w:rsidR="00D27C59" w:rsidRPr="000B68D9" w:rsidRDefault="00D27C59" w:rsidP="00D7089E">
      <w:pPr>
        <w:pStyle w:val="a5"/>
        <w:numPr>
          <w:ilvl w:val="0"/>
          <w:numId w:val="3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 </w:t>
      </w:r>
    </w:p>
    <w:p w:rsidR="00D27C59" w:rsidRPr="00BE6AB8" w:rsidRDefault="00D27C59" w:rsidP="00D27C59">
      <w:pPr>
        <w:spacing w:after="220" w:line="259" w:lineRule="auto"/>
        <w:ind w:right="9"/>
        <w:rPr>
          <w:b/>
          <w:sz w:val="24"/>
        </w:rPr>
      </w:pPr>
      <w:r w:rsidRPr="00BE6AB8">
        <w:rPr>
          <w:b/>
          <w:sz w:val="24"/>
        </w:rPr>
        <w:t xml:space="preserve">МЕТАПРЕДМЕТНЫЕ РЕЗУЛЬТАТЫ </w:t>
      </w:r>
    </w:p>
    <w:p w:rsidR="00D27C59" w:rsidRPr="000B68D9" w:rsidRDefault="00D27C59" w:rsidP="00D27C59">
      <w:p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Универсальные познавательные учебные действия:</w:t>
      </w:r>
    </w:p>
    <w:p w:rsidR="00D27C59" w:rsidRPr="000B68D9" w:rsidRDefault="00D7089E" w:rsidP="00D7089E">
      <w:pPr>
        <w:spacing w:after="220" w:line="259" w:lineRule="auto"/>
        <w:ind w:left="709" w:right="9" w:firstLine="0"/>
        <w:rPr>
          <w:sz w:val="24"/>
        </w:rPr>
      </w:pPr>
      <w:r w:rsidRPr="000B68D9">
        <w:rPr>
          <w:sz w:val="24"/>
        </w:rPr>
        <w:t>Б</w:t>
      </w:r>
      <w:r w:rsidR="00D27C59" w:rsidRPr="000B68D9">
        <w:rPr>
          <w:sz w:val="24"/>
        </w:rPr>
        <w:t>азовые логические действия:</w:t>
      </w:r>
    </w:p>
    <w:p w:rsidR="00D27C59" w:rsidRPr="000B68D9" w:rsidRDefault="00D27C59" w:rsidP="00D7089E">
      <w:pPr>
        <w:pStyle w:val="a5"/>
        <w:numPr>
          <w:ilvl w:val="0"/>
          <w:numId w:val="5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lastRenderedPageBreak/>
        <w:t>сравнивать объекты, устанавливать основания для сравнения, устанавливать аналогии;</w:t>
      </w:r>
    </w:p>
    <w:p w:rsidR="00D27C59" w:rsidRPr="000B68D9" w:rsidRDefault="00D27C59" w:rsidP="00D7089E">
      <w:pPr>
        <w:pStyle w:val="a5"/>
        <w:numPr>
          <w:ilvl w:val="0"/>
          <w:numId w:val="5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объединять части объекта (объекты) по определённому признаку; </w:t>
      </w:r>
    </w:p>
    <w:p w:rsidR="00D27C59" w:rsidRPr="000B68D9" w:rsidRDefault="00D27C59" w:rsidP="00D7089E">
      <w:pPr>
        <w:pStyle w:val="a5"/>
        <w:numPr>
          <w:ilvl w:val="0"/>
          <w:numId w:val="5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определять существенный признак для классификации, классифицировать предложенные объекты;</w:t>
      </w:r>
    </w:p>
    <w:p w:rsidR="00D27C59" w:rsidRPr="000B68D9" w:rsidRDefault="00D27C59" w:rsidP="00D7089E">
      <w:pPr>
        <w:pStyle w:val="a5"/>
        <w:numPr>
          <w:ilvl w:val="0"/>
          <w:numId w:val="5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27C59" w:rsidRPr="000B68D9" w:rsidRDefault="00D27C59" w:rsidP="00D7089E">
      <w:pPr>
        <w:pStyle w:val="a5"/>
        <w:numPr>
          <w:ilvl w:val="0"/>
          <w:numId w:val="5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выявлять недостаток информации для решения учебной </w:t>
      </w:r>
    </w:p>
    <w:p w:rsidR="00D27C59" w:rsidRPr="000B68D9" w:rsidRDefault="00D27C59" w:rsidP="00D7089E">
      <w:pPr>
        <w:pStyle w:val="a5"/>
        <w:numPr>
          <w:ilvl w:val="0"/>
          <w:numId w:val="5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(практической) задачи на основе предложенного алгоритма;</w:t>
      </w:r>
    </w:p>
    <w:p w:rsidR="00D27C59" w:rsidRPr="000B68D9" w:rsidRDefault="00D27C59" w:rsidP="00D7089E">
      <w:pPr>
        <w:pStyle w:val="a5"/>
        <w:numPr>
          <w:ilvl w:val="0"/>
          <w:numId w:val="5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D27C59" w:rsidRPr="000B68D9" w:rsidRDefault="00D7089E" w:rsidP="00D7089E">
      <w:pPr>
        <w:spacing w:after="220" w:line="259" w:lineRule="auto"/>
        <w:ind w:left="709" w:right="9" w:firstLine="0"/>
        <w:rPr>
          <w:sz w:val="24"/>
        </w:rPr>
      </w:pPr>
      <w:r w:rsidRPr="000B68D9">
        <w:rPr>
          <w:sz w:val="24"/>
        </w:rPr>
        <w:t>Б</w:t>
      </w:r>
      <w:r w:rsidR="00D27C59" w:rsidRPr="000B68D9">
        <w:rPr>
          <w:sz w:val="24"/>
        </w:rPr>
        <w:t>азовые исследовательские действия:</w:t>
      </w:r>
    </w:p>
    <w:p w:rsidR="00D27C59" w:rsidRPr="00CF4938" w:rsidRDefault="00D27C59" w:rsidP="00CF4938">
      <w:pPr>
        <w:pStyle w:val="a5"/>
        <w:numPr>
          <w:ilvl w:val="0"/>
          <w:numId w:val="11"/>
        </w:numPr>
        <w:spacing w:after="220" w:line="259" w:lineRule="auto"/>
        <w:ind w:right="9"/>
        <w:rPr>
          <w:sz w:val="24"/>
        </w:rPr>
      </w:pPr>
      <w:r w:rsidRPr="00CF4938">
        <w:rPr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прогнозировать возможное развитие процессов, событий и их последствия в аналогичных или сходных ситуациях; 6 работа с информацией: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выбирать источник получения информации;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анализировать и создавать текстовую, видео-, графическую, звуковую информацию в соответствии с учебной задачей;</w:t>
      </w:r>
    </w:p>
    <w:p w:rsidR="00D27C59" w:rsidRPr="000B68D9" w:rsidRDefault="00D27C59" w:rsidP="00D7089E">
      <w:pPr>
        <w:pStyle w:val="a5"/>
        <w:numPr>
          <w:ilvl w:val="0"/>
          <w:numId w:val="8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— самостоятельно создавать схемы, таблицы для представления информации </w:t>
      </w:r>
    </w:p>
    <w:p w:rsidR="00D27C59" w:rsidRPr="000B68D9" w:rsidRDefault="00D27C59" w:rsidP="00D27C59">
      <w:p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Универсальные коммуникативные учебные действия:</w:t>
      </w:r>
    </w:p>
    <w:p w:rsidR="00D27C59" w:rsidRPr="000B68D9" w:rsidRDefault="00D7089E" w:rsidP="00D27C59">
      <w:p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О</w:t>
      </w:r>
      <w:r w:rsidR="00D27C59" w:rsidRPr="000B68D9">
        <w:rPr>
          <w:sz w:val="24"/>
        </w:rPr>
        <w:t>бщение: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проявлять уважительное отношение к собеседнику, соблюдать правила ведения диалога и дискуссии;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 xml:space="preserve">— признавать возможность существования разных точек зрения; 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корректно и аргументированно высказывать своё мнение;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строить речевое высказывание в соответствии с поставленной задачей;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создавать устные и письменные тексты (описание, рассуждение, повествование);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готовить небольшие публичные выступления;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подбирать иллюстративный материал (рисунки, фото, плакаты) к тексту выступления; 6 совместная деятельность: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lastRenderedPageBreak/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27C59" w:rsidRPr="000B68D9" w:rsidRDefault="00D27C59" w:rsidP="00D7089E">
      <w:pPr>
        <w:pStyle w:val="a5"/>
        <w:numPr>
          <w:ilvl w:val="0"/>
          <w:numId w:val="9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оценивать свой вклад в общий результат Универсальные регулятивные учебные действия:</w:t>
      </w:r>
    </w:p>
    <w:p w:rsidR="00D27C59" w:rsidRPr="000B68D9" w:rsidRDefault="00D7089E" w:rsidP="00D27C59">
      <w:p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С</w:t>
      </w:r>
      <w:r w:rsidR="00D27C59" w:rsidRPr="000B68D9">
        <w:rPr>
          <w:sz w:val="24"/>
        </w:rPr>
        <w:t>амоорганизация:</w:t>
      </w:r>
    </w:p>
    <w:p w:rsidR="00D27C59" w:rsidRPr="000B68D9" w:rsidRDefault="00D27C59" w:rsidP="00D7089E">
      <w:pPr>
        <w:pStyle w:val="a5"/>
        <w:numPr>
          <w:ilvl w:val="0"/>
          <w:numId w:val="10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планировать действия по решению учебной задачи для получения результата;</w:t>
      </w:r>
    </w:p>
    <w:p w:rsidR="00D27C59" w:rsidRPr="000B68D9" w:rsidRDefault="00D27C59" w:rsidP="00D7089E">
      <w:pPr>
        <w:pStyle w:val="a5"/>
        <w:numPr>
          <w:ilvl w:val="0"/>
          <w:numId w:val="10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выстраивать последовательность выбранных действий; 6 самоконтроль:</w:t>
      </w:r>
    </w:p>
    <w:p w:rsidR="00D27C59" w:rsidRPr="000B68D9" w:rsidRDefault="00D27C59" w:rsidP="00D7089E">
      <w:pPr>
        <w:pStyle w:val="a5"/>
        <w:numPr>
          <w:ilvl w:val="0"/>
          <w:numId w:val="10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устанавливать причины успеха/неудач учебной деятельности;</w:t>
      </w:r>
    </w:p>
    <w:p w:rsidR="00DE7632" w:rsidRPr="000B68D9" w:rsidRDefault="00D27C59" w:rsidP="00D7089E">
      <w:pPr>
        <w:pStyle w:val="a5"/>
        <w:numPr>
          <w:ilvl w:val="0"/>
          <w:numId w:val="10"/>
        </w:numPr>
        <w:spacing w:after="220" w:line="259" w:lineRule="auto"/>
        <w:ind w:right="9"/>
        <w:rPr>
          <w:sz w:val="24"/>
        </w:rPr>
      </w:pPr>
      <w:r w:rsidRPr="000B68D9">
        <w:rPr>
          <w:sz w:val="24"/>
        </w:rPr>
        <w:t>— корректировать свои учебные действия для преодоления ошибок</w:t>
      </w:r>
    </w:p>
    <w:p w:rsidR="00D7089E" w:rsidRPr="00BE6AB8" w:rsidRDefault="000B689A" w:rsidP="00D7089E">
      <w:pPr>
        <w:spacing w:after="220" w:line="259" w:lineRule="auto"/>
        <w:ind w:right="9"/>
        <w:rPr>
          <w:b/>
          <w:sz w:val="24"/>
        </w:rPr>
      </w:pPr>
      <w:r w:rsidRPr="00BE6AB8">
        <w:rPr>
          <w:b/>
          <w:sz w:val="24"/>
        </w:rPr>
        <w:t>Предметные результаты</w:t>
      </w:r>
    </w:p>
    <w:p w:rsidR="000B689A" w:rsidRPr="000B68D9" w:rsidRDefault="000B689A" w:rsidP="00BE6AB8">
      <w:pPr>
        <w:ind w:left="715" w:right="9"/>
        <w:rPr>
          <w:sz w:val="24"/>
        </w:rPr>
      </w:pPr>
      <w:r w:rsidRPr="000B68D9">
        <w:rPr>
          <w:sz w:val="24"/>
        </w:rPr>
        <w:t xml:space="preserve">Знания, полученные в ходе изучения: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понятие конструкции;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основные виды конструкций;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принципы построения конструкции;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понятие механизма, передачи; их назначение;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виды механизмов, передач;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назначение и применение механизмов и передач;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понятие и виды энергии. </w:t>
      </w:r>
    </w:p>
    <w:p w:rsidR="000B689A" w:rsidRPr="000B68D9" w:rsidRDefault="000B689A" w:rsidP="00BE6AB8">
      <w:pPr>
        <w:ind w:left="715" w:right="9"/>
        <w:rPr>
          <w:sz w:val="24"/>
        </w:rPr>
      </w:pPr>
      <w:r w:rsidRPr="000B68D9">
        <w:rPr>
          <w:sz w:val="24"/>
        </w:rPr>
        <w:t xml:space="preserve">Умения, полученные в ходе изучения: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создавать простейшие конструкции;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характеризовать конструкцию;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создавать конструкцию с применением механизмов и передач; </w:t>
      </w:r>
    </w:p>
    <w:p w:rsidR="000B689A" w:rsidRPr="000B68D9" w:rsidRDefault="000B689A" w:rsidP="00BE6AB8">
      <w:pPr>
        <w:numPr>
          <w:ilvl w:val="0"/>
          <w:numId w:val="1"/>
        </w:numPr>
        <w:spacing w:line="356" w:lineRule="auto"/>
        <w:ind w:right="9" w:hanging="720"/>
        <w:rPr>
          <w:sz w:val="24"/>
        </w:rPr>
      </w:pPr>
      <w:r w:rsidRPr="000B68D9">
        <w:rPr>
          <w:sz w:val="24"/>
        </w:rPr>
        <w:t xml:space="preserve">находить оптимальный способ построения конструкции с применением наиболее подходящего механизма или передачи;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описывать виды энергии. </w:t>
      </w:r>
    </w:p>
    <w:p w:rsidR="000B689A" w:rsidRPr="000B68D9" w:rsidRDefault="000B689A" w:rsidP="00BE6AB8">
      <w:pPr>
        <w:ind w:left="1150" w:right="9"/>
        <w:rPr>
          <w:sz w:val="24"/>
        </w:rPr>
      </w:pPr>
      <w:r w:rsidRPr="000B68D9">
        <w:rPr>
          <w:sz w:val="24"/>
        </w:rPr>
        <w:t xml:space="preserve">Навыки, полученные в ходе изучения: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построения конструкций;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рассуждения при выборе того или иного механизма или передачи; </w:t>
      </w:r>
    </w:p>
    <w:p w:rsidR="000B689A" w:rsidRPr="000B68D9" w:rsidRDefault="000B689A" w:rsidP="00BE6AB8">
      <w:pPr>
        <w:numPr>
          <w:ilvl w:val="0"/>
          <w:numId w:val="1"/>
        </w:numPr>
        <w:spacing w:line="259" w:lineRule="auto"/>
        <w:ind w:right="9" w:hanging="720"/>
        <w:rPr>
          <w:sz w:val="24"/>
        </w:rPr>
      </w:pPr>
      <w:r w:rsidRPr="000B68D9">
        <w:rPr>
          <w:sz w:val="24"/>
        </w:rPr>
        <w:t xml:space="preserve">применения механизмов, передач и различных видов энергии. </w:t>
      </w:r>
    </w:p>
    <w:p w:rsidR="000600D0" w:rsidRPr="000600D0" w:rsidRDefault="000600D0">
      <w:pPr>
        <w:spacing w:after="160" w:line="259" w:lineRule="auto"/>
        <w:ind w:firstLine="0"/>
        <w:jc w:val="left"/>
        <w:rPr>
          <w:sz w:val="24"/>
        </w:rPr>
      </w:pPr>
      <w:r w:rsidRPr="000600D0">
        <w:rPr>
          <w:sz w:val="24"/>
        </w:rPr>
        <w:br w:type="page"/>
      </w:r>
    </w:p>
    <w:p w:rsidR="000600D0" w:rsidRPr="000600D0" w:rsidRDefault="000600D0" w:rsidP="00D7089E">
      <w:pPr>
        <w:spacing w:after="220" w:line="259" w:lineRule="auto"/>
        <w:ind w:right="9"/>
        <w:rPr>
          <w:sz w:val="24"/>
        </w:rPr>
      </w:pPr>
    </w:p>
    <w:p w:rsidR="000600D0" w:rsidRPr="000600D0" w:rsidRDefault="000600D0" w:rsidP="000600D0">
      <w:pPr>
        <w:widowControl w:val="0"/>
        <w:overflowPunct w:val="0"/>
        <w:autoSpaceDE w:val="0"/>
        <w:autoSpaceDN w:val="0"/>
        <w:adjustRightInd w:val="0"/>
        <w:spacing w:line="211" w:lineRule="auto"/>
        <w:ind w:left="120" w:right="100" w:firstLine="0"/>
        <w:jc w:val="center"/>
        <w:rPr>
          <w:rFonts w:eastAsia="Calibri"/>
          <w:b/>
          <w:bCs/>
          <w:szCs w:val="28"/>
          <w:lang w:eastAsia="en-US"/>
        </w:rPr>
      </w:pPr>
      <w:r w:rsidRPr="000600D0">
        <w:rPr>
          <w:rFonts w:eastAsia="Calibri"/>
          <w:b/>
          <w:bCs/>
          <w:szCs w:val="28"/>
          <w:lang w:eastAsia="en-US"/>
        </w:rPr>
        <w:t>Учебно-тематический план</w:t>
      </w:r>
    </w:p>
    <w:p w:rsidR="000600D0" w:rsidRPr="000600D0" w:rsidRDefault="000600D0" w:rsidP="000600D0">
      <w:pPr>
        <w:widowControl w:val="0"/>
        <w:overflowPunct w:val="0"/>
        <w:autoSpaceDE w:val="0"/>
        <w:autoSpaceDN w:val="0"/>
        <w:adjustRightInd w:val="0"/>
        <w:spacing w:line="211" w:lineRule="auto"/>
        <w:ind w:left="120" w:right="100" w:firstLine="0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560"/>
        <w:gridCol w:w="2126"/>
      </w:tblGrid>
      <w:tr w:rsidR="000600D0" w:rsidRPr="000600D0" w:rsidTr="00BE6AB8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600D0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600D0">
              <w:rPr>
                <w:b/>
                <w:bCs/>
                <w:color w:val="000000"/>
                <w:sz w:val="24"/>
              </w:rPr>
              <w:t>Наименование модуля, блока и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0600D0">
              <w:rPr>
                <w:b/>
                <w:bCs/>
                <w:color w:val="000000"/>
                <w:sz w:val="24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C21991" w:rsidRDefault="00C21991" w:rsidP="000600D0">
            <w:pPr>
              <w:ind w:firstLine="0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 xml:space="preserve">URL </w:t>
            </w:r>
            <w:r>
              <w:rPr>
                <w:b/>
                <w:bCs/>
                <w:color w:val="000000"/>
                <w:sz w:val="24"/>
              </w:rPr>
              <w:t xml:space="preserve">адрес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н.п</w:t>
            </w:r>
            <w:proofErr w:type="spellEnd"/>
            <w:r>
              <w:rPr>
                <w:b/>
                <w:bCs/>
                <w:color w:val="000000"/>
                <w:sz w:val="24"/>
              </w:rPr>
              <w:t>.</w:t>
            </w:r>
            <w:r>
              <w:rPr>
                <w:b/>
                <w:bCs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600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Повторение основ конструирования и программирования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600D0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Сборка простейшей модели робота с 2 двумя датчиками света и устройством захвата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C21991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21991">
              <w:rPr>
                <w:color w:val="000000"/>
                <w:sz w:val="22"/>
                <w:szCs w:val="22"/>
              </w:rPr>
              <w:t>https://www.youtube.com/watch?v=mDkdofQUXn4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Сборка простейшей модели робота с 2 двумя датчиками света и устройством захвата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Программирование. Условия. Циклы.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C21991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21991">
              <w:rPr>
                <w:color w:val="000000"/>
                <w:sz w:val="22"/>
                <w:szCs w:val="22"/>
              </w:rPr>
              <w:t>https://www.youtube.com/watch?v=1sNz5yjAorc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Программирование. Условия. Циклы.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Простейший алгоритм движения по черной линии. Программирование робота. Создание блока.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C21991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21991">
              <w:rPr>
                <w:color w:val="000000"/>
                <w:sz w:val="22"/>
                <w:szCs w:val="22"/>
              </w:rPr>
              <w:t>https://www.youtube.com/watch?v=f1ICaPSulyw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Прохождение сложных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Алгоритмы обнаружения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C21991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21991">
              <w:rPr>
                <w:color w:val="000000"/>
                <w:sz w:val="22"/>
                <w:szCs w:val="22"/>
              </w:rPr>
              <w:t>https://www.youtube.com/watch?v=xZIOrAk3tR8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Алгоритмы движения на перекрестках в заданном направлении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T образные перекрестки. Алгоритм движения по датчикам света, оборотам двигателя, гироскопу.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T образные перекрестки. Алгоритм движения по датчикам света, оборотам двигателя, гироскопу.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созданных блоков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Х образные перекрестки. Алгоритм движения по датчикам света, оборотам двигателя, гироскопу.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Х образные перекрестки. Алгоритм движения по датчикам света, оборотам двигателя, гироскопу.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созданных блоков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Применение теории регулирования для движения робота по линии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Работа с переменными. Сбор данных с датчиков. Обработка. Выдача результата.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C21991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21991">
              <w:rPr>
                <w:color w:val="000000"/>
                <w:sz w:val="22"/>
                <w:szCs w:val="22"/>
              </w:rPr>
              <w:t>https://www.youtube.com/watch?v=xN2kTswucf4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Работа с переменными. Сбор данных с датчиков. Обработка. Выдача результата.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Пропорциональный регулятор. Принцип работы.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C21991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21991">
              <w:rPr>
                <w:color w:val="000000"/>
                <w:sz w:val="22"/>
                <w:szCs w:val="22"/>
              </w:rPr>
              <w:t>https://www.youtube.com/watch?v=yXClKJVlFag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созданного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Пропорционально-интегральный регулятор. Принцип работы.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ПИ-регулятора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D71CE3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71CE3">
              <w:rPr>
                <w:color w:val="000000"/>
                <w:sz w:val="22"/>
                <w:szCs w:val="22"/>
              </w:rPr>
              <w:t>https://www.youtube.com/watch?v=Al0W2Zcak1o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ПИ-регулятора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созданного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Пропорционально-дифференциальный регулятор. Принцип работы.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D71CE3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71CE3">
              <w:rPr>
                <w:color w:val="000000"/>
                <w:sz w:val="22"/>
                <w:szCs w:val="22"/>
              </w:rPr>
              <w:t>https://www.youtube.com/watch?v=dPO8RvJY7Nw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ПД-регулятора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ПД-регулятора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созданного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 xml:space="preserve">Пропорциональный интегральный дифференциальный регулятор. Принцип работы.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D71CE3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71CE3">
              <w:rPr>
                <w:color w:val="000000"/>
                <w:sz w:val="22"/>
                <w:szCs w:val="22"/>
              </w:rPr>
              <w:t>https://www.youtube.com/watch?v=Chwnb6yHANQ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ПИД-регулятора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ПИД-регулятора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Реализация ПИД-регулятора для движения робота по черной линии. Программирование робота. Создание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созданного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созданного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Обсуждение результатов работы. Подведение итогов.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Соревновательная робототехника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Знакомство с WRO. Изучение задания для старшей категории.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D71CE3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D71CE3">
              <w:rPr>
                <w:color w:val="000000"/>
                <w:sz w:val="22"/>
                <w:szCs w:val="22"/>
              </w:rPr>
              <w:t>https://sportrobotics.ru/event/info/competitions/id/815</w:t>
            </w: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Знакомство с WRO. Обсуждение задания для младшей категории.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 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модели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модели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lastRenderedPageBreak/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модели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модели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модели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модели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Обсуждение и разработка алгоритма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Обсуждение и разработка алгоритма выполнения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Нахождение и выделение часто повторяющихся задач. Создание блоков для их выполнения (блоков подзадач)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блоков подзадач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блоков подзадач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A24AD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блоков подзадач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98482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совместной работы блоков подзадач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98482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совместной работы блоков подзадач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98482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совместной работы блоков подзадач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984824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программы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программы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программы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программы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программы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Разработка программы робота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124605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9C159E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6F0F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Тестирование, отладка и модификация модели для выполнения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Default="00066F0F" w:rsidP="00066F0F">
            <w:pPr>
              <w:ind w:firstLine="0"/>
              <w:jc w:val="left"/>
            </w:pPr>
            <w:r w:rsidRPr="009C159E">
              <w:rPr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0F" w:rsidRPr="000600D0" w:rsidRDefault="00066F0F" w:rsidP="00066F0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00D0" w:rsidRPr="000600D0" w:rsidTr="00BE6AB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4.34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Обсуждение результатов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60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6F0F" w:rsidP="00066F0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4AD4"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0" w:rsidRPr="000600D0" w:rsidRDefault="000600D0" w:rsidP="000600D0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0600D0" w:rsidRPr="000600D0" w:rsidRDefault="000600D0" w:rsidP="000600D0">
      <w:pPr>
        <w:widowControl w:val="0"/>
        <w:autoSpaceDE w:val="0"/>
        <w:autoSpaceDN w:val="0"/>
        <w:adjustRightInd w:val="0"/>
        <w:ind w:firstLine="0"/>
        <w:jc w:val="left"/>
        <w:rPr>
          <w:rFonts w:eastAsia="Calibri"/>
          <w:sz w:val="24"/>
          <w:lang w:eastAsia="en-US"/>
        </w:rPr>
      </w:pPr>
    </w:p>
    <w:p w:rsidR="000600D0" w:rsidRDefault="000600D0" w:rsidP="000600D0">
      <w:pPr>
        <w:ind w:firstLine="0"/>
        <w:jc w:val="left"/>
        <w:outlineLvl w:val="0"/>
        <w:rPr>
          <w:rFonts w:eastAsia="Calibri"/>
          <w:b/>
          <w:sz w:val="24"/>
          <w:lang w:eastAsia="en-US"/>
        </w:rPr>
      </w:pPr>
    </w:p>
    <w:p w:rsidR="000600D0" w:rsidRPr="000600D0" w:rsidRDefault="000600D0" w:rsidP="000600D0">
      <w:pPr>
        <w:ind w:firstLine="0"/>
        <w:jc w:val="left"/>
        <w:outlineLvl w:val="0"/>
        <w:rPr>
          <w:rFonts w:eastAsia="Calibri"/>
          <w:b/>
          <w:sz w:val="24"/>
          <w:lang w:eastAsia="en-US"/>
        </w:rPr>
      </w:pPr>
      <w:r w:rsidRPr="000600D0">
        <w:rPr>
          <w:rFonts w:eastAsia="Calibri"/>
          <w:b/>
          <w:sz w:val="24"/>
          <w:lang w:eastAsia="en-US"/>
        </w:rPr>
        <w:t>Техническое оснащение программы</w:t>
      </w:r>
    </w:p>
    <w:p w:rsidR="000600D0" w:rsidRPr="000600D0" w:rsidRDefault="000600D0" w:rsidP="000600D0">
      <w:pPr>
        <w:ind w:firstLine="0"/>
        <w:jc w:val="left"/>
        <w:outlineLvl w:val="0"/>
        <w:rPr>
          <w:rFonts w:eastAsia="Calibri"/>
          <w:b/>
          <w:sz w:val="24"/>
          <w:lang w:eastAsia="en-US"/>
        </w:rPr>
      </w:pPr>
      <w:r w:rsidRPr="000600D0">
        <w:rPr>
          <w:rFonts w:eastAsia="Calibri"/>
          <w:b/>
          <w:sz w:val="24"/>
          <w:lang w:eastAsia="en-US"/>
        </w:rPr>
        <w:t>Конструкторы:</w:t>
      </w:r>
    </w:p>
    <w:p w:rsidR="000600D0" w:rsidRPr="000600D0" w:rsidRDefault="000600D0" w:rsidP="000600D0">
      <w:pPr>
        <w:numPr>
          <w:ilvl w:val="0"/>
          <w:numId w:val="12"/>
        </w:numPr>
        <w:spacing w:after="200" w:line="276" w:lineRule="auto"/>
        <w:jc w:val="left"/>
        <w:outlineLvl w:val="0"/>
        <w:rPr>
          <w:rFonts w:eastAsia="Calibri"/>
          <w:sz w:val="24"/>
          <w:lang w:eastAsia="en-US"/>
        </w:rPr>
      </w:pPr>
      <w:r w:rsidRPr="000600D0">
        <w:rPr>
          <w:rFonts w:eastAsia="Calibri"/>
          <w:sz w:val="24"/>
          <w:lang w:eastAsia="en-US"/>
        </w:rPr>
        <w:t xml:space="preserve">Конструкторы </w:t>
      </w:r>
      <w:proofErr w:type="spellStart"/>
      <w:r w:rsidRPr="000600D0">
        <w:rPr>
          <w:rFonts w:eastAsia="Calibri"/>
          <w:sz w:val="24"/>
          <w:lang w:eastAsia="en-US"/>
        </w:rPr>
        <w:t>Lego</w:t>
      </w:r>
      <w:proofErr w:type="spellEnd"/>
      <w:r w:rsidRPr="000600D0">
        <w:rPr>
          <w:rFonts w:eastAsia="Calibri"/>
          <w:sz w:val="24"/>
          <w:lang w:eastAsia="en-US"/>
        </w:rPr>
        <w:t xml:space="preserve"> </w:t>
      </w:r>
      <w:r w:rsidRPr="000600D0">
        <w:rPr>
          <w:rFonts w:eastAsia="Calibri"/>
          <w:sz w:val="24"/>
          <w:lang w:val="en-US" w:eastAsia="en-US"/>
        </w:rPr>
        <w:t>Education EV</w:t>
      </w:r>
      <w:r w:rsidRPr="000600D0">
        <w:rPr>
          <w:rFonts w:eastAsia="Calibri"/>
          <w:sz w:val="24"/>
          <w:lang w:eastAsia="en-US"/>
        </w:rPr>
        <w:t>3 45544</w:t>
      </w:r>
    </w:p>
    <w:p w:rsidR="000600D0" w:rsidRPr="000600D0" w:rsidRDefault="000600D0" w:rsidP="000600D0">
      <w:pPr>
        <w:numPr>
          <w:ilvl w:val="0"/>
          <w:numId w:val="12"/>
        </w:numPr>
        <w:spacing w:after="200" w:line="276" w:lineRule="auto"/>
        <w:jc w:val="left"/>
        <w:outlineLvl w:val="0"/>
        <w:rPr>
          <w:rFonts w:eastAsia="Calibri"/>
          <w:sz w:val="24"/>
          <w:lang w:eastAsia="en-US"/>
        </w:rPr>
      </w:pPr>
      <w:r w:rsidRPr="000600D0">
        <w:rPr>
          <w:rFonts w:eastAsia="Calibri"/>
          <w:bCs/>
          <w:sz w:val="24"/>
          <w:lang w:val="en-US" w:eastAsia="en-US"/>
        </w:rPr>
        <w:t xml:space="preserve">LEGO Education </w:t>
      </w:r>
      <w:proofErr w:type="spellStart"/>
      <w:r w:rsidRPr="000600D0">
        <w:rPr>
          <w:rFonts w:eastAsia="Calibri"/>
          <w:bCs/>
          <w:sz w:val="24"/>
          <w:lang w:val="en-US" w:eastAsia="en-US"/>
        </w:rPr>
        <w:t>E</w:t>
      </w:r>
      <w:r w:rsidRPr="000600D0">
        <w:rPr>
          <w:rFonts w:eastAsia="Calibri"/>
          <w:bCs/>
          <w:i/>
          <w:sz w:val="24"/>
          <w:lang w:val="en-US" w:eastAsia="en-US"/>
        </w:rPr>
        <w:t>lab</w:t>
      </w:r>
      <w:proofErr w:type="spellEnd"/>
      <w:r w:rsidRPr="000600D0">
        <w:rPr>
          <w:rFonts w:eastAsia="Calibri"/>
          <w:bCs/>
          <w:sz w:val="24"/>
          <w:lang w:eastAsia="en-US"/>
        </w:rPr>
        <w:t xml:space="preserve"> № </w:t>
      </w:r>
      <w:r w:rsidRPr="000600D0">
        <w:rPr>
          <w:rFonts w:eastAsia="Calibri"/>
          <w:sz w:val="24"/>
          <w:lang w:eastAsia="en-US"/>
        </w:rPr>
        <w:t>9680</w:t>
      </w:r>
    </w:p>
    <w:p w:rsidR="000600D0" w:rsidRPr="000600D0" w:rsidRDefault="000600D0" w:rsidP="000600D0">
      <w:pPr>
        <w:numPr>
          <w:ilvl w:val="0"/>
          <w:numId w:val="12"/>
        </w:numPr>
        <w:spacing w:after="200" w:line="276" w:lineRule="auto"/>
        <w:jc w:val="left"/>
        <w:rPr>
          <w:rFonts w:eastAsia="Calibri"/>
          <w:sz w:val="24"/>
          <w:lang w:val="en-US" w:eastAsia="en-US"/>
        </w:rPr>
      </w:pPr>
      <w:r w:rsidRPr="000600D0">
        <w:rPr>
          <w:rFonts w:eastAsia="Calibri"/>
          <w:sz w:val="24"/>
          <w:lang w:val="en-US" w:eastAsia="en-US"/>
        </w:rPr>
        <w:t xml:space="preserve">LEGO Education </w:t>
      </w:r>
      <w:r w:rsidRPr="000600D0">
        <w:rPr>
          <w:rFonts w:eastAsia="Calibri"/>
          <w:sz w:val="24"/>
          <w:lang w:eastAsia="en-US"/>
        </w:rPr>
        <w:t>серии</w:t>
      </w:r>
      <w:r w:rsidRPr="000600D0">
        <w:rPr>
          <w:rFonts w:eastAsia="Calibri"/>
          <w:sz w:val="24"/>
          <w:lang w:val="en-US" w:eastAsia="en-US"/>
        </w:rPr>
        <w:t xml:space="preserve"> "</w:t>
      </w:r>
      <w:r w:rsidRPr="000600D0">
        <w:rPr>
          <w:rFonts w:ascii="Calibri" w:eastAsia="Calibri" w:hAnsi="Calibri"/>
          <w:b/>
          <w:sz w:val="22"/>
          <w:szCs w:val="22"/>
          <w:lang w:val="en-US" w:eastAsia="en-US"/>
        </w:rPr>
        <w:t xml:space="preserve"> </w:t>
      </w:r>
      <w:proofErr w:type="spellStart"/>
      <w:r w:rsidRPr="000600D0">
        <w:rPr>
          <w:rFonts w:eastAsia="Calibri"/>
          <w:sz w:val="24"/>
          <w:lang w:eastAsia="en-US"/>
        </w:rPr>
        <w:t>Перворобот</w:t>
      </w:r>
      <w:proofErr w:type="spellEnd"/>
      <w:r w:rsidRPr="000600D0">
        <w:rPr>
          <w:rFonts w:eastAsia="Calibri"/>
          <w:sz w:val="24"/>
          <w:lang w:val="en-US" w:eastAsia="en-US"/>
        </w:rPr>
        <w:t xml:space="preserve"> NXT 9797, </w:t>
      </w:r>
    </w:p>
    <w:p w:rsidR="000600D0" w:rsidRPr="00296390" w:rsidRDefault="000600D0" w:rsidP="00296390">
      <w:pPr>
        <w:numPr>
          <w:ilvl w:val="0"/>
          <w:numId w:val="12"/>
        </w:numPr>
        <w:spacing w:after="200" w:line="276" w:lineRule="auto"/>
        <w:jc w:val="left"/>
        <w:outlineLvl w:val="0"/>
        <w:rPr>
          <w:rFonts w:eastAsia="Calibri"/>
          <w:sz w:val="24"/>
          <w:lang w:eastAsia="en-US"/>
        </w:rPr>
      </w:pPr>
      <w:r w:rsidRPr="000600D0">
        <w:rPr>
          <w:rFonts w:eastAsia="Calibri"/>
          <w:sz w:val="24"/>
          <w:lang w:eastAsia="en-US"/>
        </w:rPr>
        <w:t>LEGO MINDSTORMS NXT 2.0 версии 8547</w:t>
      </w:r>
      <w:r w:rsidRPr="000600D0">
        <w:rPr>
          <w:rFonts w:eastAsia="Calibri"/>
          <w:b/>
          <w:sz w:val="24"/>
          <w:lang w:eastAsia="en-US"/>
        </w:rPr>
        <w:t xml:space="preserve">                           </w:t>
      </w:r>
    </w:p>
    <w:sectPr w:rsidR="000600D0" w:rsidRPr="00296390" w:rsidSect="00066F0F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0A4"/>
    <w:multiLevelType w:val="hybridMultilevel"/>
    <w:tmpl w:val="770099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376FDA"/>
    <w:multiLevelType w:val="hybridMultilevel"/>
    <w:tmpl w:val="AD807F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165585"/>
    <w:multiLevelType w:val="hybridMultilevel"/>
    <w:tmpl w:val="1D021A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B1D23"/>
    <w:multiLevelType w:val="hybridMultilevel"/>
    <w:tmpl w:val="9B849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2B633B"/>
    <w:multiLevelType w:val="hybridMultilevel"/>
    <w:tmpl w:val="3DE6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35C0"/>
    <w:multiLevelType w:val="hybridMultilevel"/>
    <w:tmpl w:val="837A5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7F16CE"/>
    <w:multiLevelType w:val="hybridMultilevel"/>
    <w:tmpl w:val="0EE26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557882"/>
    <w:multiLevelType w:val="hybridMultilevel"/>
    <w:tmpl w:val="A7004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082898"/>
    <w:multiLevelType w:val="hybridMultilevel"/>
    <w:tmpl w:val="2BE0B9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115387"/>
    <w:multiLevelType w:val="hybridMultilevel"/>
    <w:tmpl w:val="45065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4B6C5D"/>
    <w:multiLevelType w:val="hybridMultilevel"/>
    <w:tmpl w:val="D7AEEE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100832"/>
    <w:multiLevelType w:val="hybridMultilevel"/>
    <w:tmpl w:val="28C0D6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6C4D6F"/>
    <w:multiLevelType w:val="hybridMultilevel"/>
    <w:tmpl w:val="C5FE517C"/>
    <w:lvl w:ilvl="0" w:tplc="93EE806E">
      <w:start w:val="1"/>
      <w:numFmt w:val="bullet"/>
      <w:lvlText w:val="•"/>
      <w:lvlJc w:val="left"/>
      <w:pPr>
        <w:ind w:left="1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E304E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ABE1E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C9FEA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289BA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C179A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24ACC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61AF0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26A534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895FD5"/>
    <w:multiLevelType w:val="hybridMultilevel"/>
    <w:tmpl w:val="6714D9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9243B7"/>
    <w:multiLevelType w:val="hybridMultilevel"/>
    <w:tmpl w:val="12B646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FFD7CC6"/>
    <w:multiLevelType w:val="hybridMultilevel"/>
    <w:tmpl w:val="181644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90"/>
    <w:rsid w:val="000600D0"/>
    <w:rsid w:val="00066F0F"/>
    <w:rsid w:val="000B689A"/>
    <w:rsid w:val="000B68D9"/>
    <w:rsid w:val="001177F8"/>
    <w:rsid w:val="001411EB"/>
    <w:rsid w:val="001C2853"/>
    <w:rsid w:val="001F550B"/>
    <w:rsid w:val="002219AF"/>
    <w:rsid w:val="00296390"/>
    <w:rsid w:val="004D1C36"/>
    <w:rsid w:val="00550083"/>
    <w:rsid w:val="0072659A"/>
    <w:rsid w:val="008116F1"/>
    <w:rsid w:val="0093329D"/>
    <w:rsid w:val="009D06E1"/>
    <w:rsid w:val="00A24AD4"/>
    <w:rsid w:val="00BB310E"/>
    <w:rsid w:val="00BE6AB8"/>
    <w:rsid w:val="00C21991"/>
    <w:rsid w:val="00CB2641"/>
    <w:rsid w:val="00CF4938"/>
    <w:rsid w:val="00D27C59"/>
    <w:rsid w:val="00D7089E"/>
    <w:rsid w:val="00D71CE3"/>
    <w:rsid w:val="00DE7632"/>
    <w:rsid w:val="00F502D1"/>
    <w:rsid w:val="00F62BA3"/>
    <w:rsid w:val="00F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8EA4"/>
  <w15:chartTrackingRefBased/>
  <w15:docId w15:val="{2BA50FE9-F9C8-4ACA-834E-003E4A0E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овной Знак"/>
    <w:link w:val="a4"/>
    <w:locked/>
    <w:rsid w:val="00FC2690"/>
    <w:rPr>
      <w:rFonts w:ascii="Times New Roman" w:hAnsi="Times New Roman"/>
      <w:sz w:val="28"/>
      <w:szCs w:val="28"/>
    </w:rPr>
  </w:style>
  <w:style w:type="paragraph" w:customStyle="1" w:styleId="a4">
    <w:name w:val="А_основной"/>
    <w:basedOn w:val="a"/>
    <w:link w:val="a3"/>
    <w:qFormat/>
    <w:rsid w:val="00FC2690"/>
    <w:pPr>
      <w:spacing w:line="360" w:lineRule="auto"/>
      <w:ind w:firstLine="454"/>
    </w:pPr>
    <w:rPr>
      <w:rFonts w:eastAsiaTheme="minorHAnsi" w:cstheme="minorBidi"/>
      <w:szCs w:val="28"/>
      <w:lang w:eastAsia="en-US"/>
    </w:rPr>
  </w:style>
  <w:style w:type="paragraph" w:styleId="a5">
    <w:name w:val="List Paragraph"/>
    <w:basedOn w:val="a"/>
    <w:uiPriority w:val="34"/>
    <w:qFormat/>
    <w:rsid w:val="00D7089E"/>
    <w:pPr>
      <w:ind w:left="720"/>
      <w:contextualSpacing/>
    </w:pPr>
  </w:style>
  <w:style w:type="table" w:customStyle="1" w:styleId="TableGrid">
    <w:name w:val="TableGrid"/>
    <w:rsid w:val="000B68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0B689A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7">
    <w:name w:val="Hyperlink"/>
    <w:basedOn w:val="a0"/>
    <w:uiPriority w:val="99"/>
    <w:unhideWhenUsed/>
    <w:rsid w:val="009332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3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2023-10-12T11:52:00Z</dcterms:created>
  <dcterms:modified xsi:type="dcterms:W3CDTF">2023-11-29T13:39:00Z</dcterms:modified>
</cp:coreProperties>
</file>