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B8" w:rsidRPr="004521B8" w:rsidRDefault="006D7289" w:rsidP="004521B8">
      <w:pPr>
        <w:keepNext/>
        <w:suppressAutoHyphens w:val="0"/>
        <w:spacing w:before="240" w:after="60" w:line="240" w:lineRule="atLeast"/>
        <w:jc w:val="center"/>
        <w:outlineLvl w:val="2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М</w:t>
      </w:r>
      <w:r w:rsidR="004521B8" w:rsidRPr="004521B8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униципальное общеобразовательное учреждение</w:t>
      </w:r>
    </w:p>
    <w:p w:rsidR="004521B8" w:rsidRPr="004521B8" w:rsidRDefault="004521B8" w:rsidP="004521B8">
      <w:pPr>
        <w:keepNext/>
        <w:suppressAutoHyphens w:val="0"/>
        <w:spacing w:before="240" w:after="60" w:line="240" w:lineRule="atLeast"/>
        <w:jc w:val="center"/>
        <w:outlineLvl w:val="2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</w:pPr>
      <w:r w:rsidRPr="004521B8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«Миасская средняя общеобразовательная школа №1»</w:t>
      </w:r>
    </w:p>
    <w:p w:rsidR="004521B8" w:rsidRPr="004521B8" w:rsidRDefault="004521B8" w:rsidP="004521B8">
      <w:pPr>
        <w:suppressAutoHyphens w:val="0"/>
        <w:jc w:val="center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</w:pPr>
    </w:p>
    <w:p w:rsidR="004521B8" w:rsidRPr="004521B8" w:rsidRDefault="004521B8" w:rsidP="004521B8">
      <w:pPr>
        <w:tabs>
          <w:tab w:val="left" w:pos="3105"/>
        </w:tabs>
        <w:suppressAutoHyphens w:val="0"/>
        <w:jc w:val="center"/>
        <w:outlineLvl w:val="0"/>
        <w:rPr>
          <w:rFonts w:ascii="Times New Roman" w:eastAsia="MS Mincho" w:hAnsi="Times New Roman" w:cs="Times New Roman"/>
          <w:bCs/>
          <w:iCs/>
          <w:kern w:val="0"/>
          <w:sz w:val="32"/>
          <w:szCs w:val="32"/>
          <w:lang w:eastAsia="ru-RU" w:bidi="ar-SA"/>
        </w:rPr>
      </w:pPr>
    </w:p>
    <w:p w:rsidR="004521B8" w:rsidRDefault="004521B8" w:rsidP="004521B8">
      <w:pPr>
        <w:keepNext/>
        <w:suppressAutoHyphens w:val="0"/>
        <w:spacing w:before="240" w:after="60"/>
        <w:outlineLvl w:val="2"/>
        <w:rPr>
          <w:rFonts w:eastAsia="Times New Roman" w:cs="Arial"/>
          <w:bCs/>
          <w:i/>
          <w:kern w:val="0"/>
          <w:sz w:val="26"/>
          <w:szCs w:val="26"/>
          <w:lang w:eastAsia="ru-RU" w:bidi="ar-SA"/>
        </w:rPr>
      </w:pPr>
    </w:p>
    <w:p w:rsidR="006D7289" w:rsidRDefault="006D7289" w:rsidP="004521B8">
      <w:pPr>
        <w:keepNext/>
        <w:suppressAutoHyphens w:val="0"/>
        <w:spacing w:before="240" w:after="60"/>
        <w:outlineLvl w:val="2"/>
        <w:rPr>
          <w:rFonts w:eastAsia="Times New Roman" w:cs="Arial"/>
          <w:bCs/>
          <w:i/>
          <w:kern w:val="0"/>
          <w:sz w:val="26"/>
          <w:szCs w:val="26"/>
          <w:lang w:eastAsia="ru-RU" w:bidi="ar-SA"/>
        </w:rPr>
      </w:pPr>
    </w:p>
    <w:p w:rsidR="006D7289" w:rsidRPr="004521B8" w:rsidRDefault="006D7289" w:rsidP="004521B8">
      <w:pPr>
        <w:keepNext/>
        <w:suppressAutoHyphens w:val="0"/>
        <w:spacing w:before="240" w:after="60"/>
        <w:outlineLvl w:val="2"/>
        <w:rPr>
          <w:rFonts w:eastAsia="Times New Roman" w:cs="Arial"/>
          <w:bCs/>
          <w:i/>
          <w:kern w:val="0"/>
          <w:sz w:val="26"/>
          <w:szCs w:val="26"/>
          <w:lang w:eastAsia="ru-RU" w:bidi="ar-SA"/>
        </w:rPr>
      </w:pPr>
    </w:p>
    <w:p w:rsidR="003140A1" w:rsidRDefault="003140A1" w:rsidP="003140A1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6D7289" w:rsidRDefault="006D7289" w:rsidP="003140A1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6D7289" w:rsidRPr="003140A1" w:rsidRDefault="006D7289" w:rsidP="003140A1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140A1" w:rsidRPr="003140A1" w:rsidRDefault="003140A1" w:rsidP="003140A1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140A1" w:rsidRPr="00095942" w:rsidRDefault="003140A1" w:rsidP="003140A1">
      <w:pPr>
        <w:suppressAutoHyphens w:val="0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</w:pPr>
      <w:r w:rsidRPr="00095942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  <w:t xml:space="preserve">Рабочая программа </w:t>
      </w:r>
      <w:bookmarkStart w:id="0" w:name="_GoBack"/>
      <w:bookmarkEnd w:id="0"/>
    </w:p>
    <w:p w:rsidR="003140A1" w:rsidRPr="00095942" w:rsidRDefault="00D15690" w:rsidP="003140A1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</w:pPr>
      <w:r w:rsidRPr="00095942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  <w:t>курса внеурочной деятельности</w:t>
      </w:r>
    </w:p>
    <w:p w:rsidR="003140A1" w:rsidRPr="00095942" w:rsidRDefault="003140A1" w:rsidP="007D00FD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</w:pPr>
      <w:r w:rsidRPr="00095942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  <w:t>«</w:t>
      </w:r>
      <w:r w:rsidR="00C16FFC" w:rsidRPr="00095942">
        <w:rPr>
          <w:rFonts w:ascii="Times New Roman" w:eastAsia="Times New Roman" w:hAnsi="Times New Roman" w:cs="Times New Roman"/>
          <w:b/>
          <w:i/>
          <w:kern w:val="0"/>
          <w:sz w:val="40"/>
          <w:szCs w:val="40"/>
          <w:lang w:eastAsia="ru-RU" w:bidi="ar-SA"/>
        </w:rPr>
        <w:t>М</w:t>
      </w:r>
      <w:r w:rsidR="007D00FD" w:rsidRPr="00095942">
        <w:rPr>
          <w:rFonts w:ascii="Times New Roman" w:eastAsia="Times New Roman" w:hAnsi="Times New Roman" w:cs="Times New Roman"/>
          <w:b/>
          <w:i/>
          <w:kern w:val="0"/>
          <w:sz w:val="40"/>
          <w:szCs w:val="40"/>
          <w:lang w:eastAsia="ru-RU" w:bidi="ar-SA"/>
        </w:rPr>
        <w:t>атемати</w:t>
      </w:r>
      <w:r w:rsidR="004D7B70" w:rsidRPr="00095942">
        <w:rPr>
          <w:rFonts w:ascii="Times New Roman" w:eastAsia="Times New Roman" w:hAnsi="Times New Roman" w:cs="Times New Roman"/>
          <w:b/>
          <w:i/>
          <w:kern w:val="0"/>
          <w:sz w:val="40"/>
          <w:szCs w:val="40"/>
          <w:lang w:eastAsia="ru-RU" w:bidi="ar-SA"/>
        </w:rPr>
        <w:t>ческий калейдоскоп</w:t>
      </w:r>
      <w:r w:rsidRPr="00095942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  <w:t>»</w:t>
      </w:r>
    </w:p>
    <w:p w:rsidR="00095942" w:rsidRPr="00095942" w:rsidRDefault="003140A1" w:rsidP="003140A1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</w:pPr>
      <w:r w:rsidRPr="00095942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  <w:t xml:space="preserve">для учащихся </w:t>
      </w:r>
      <w:r w:rsidR="00D15690" w:rsidRPr="00095942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  <w:t>9</w:t>
      </w:r>
      <w:r w:rsidRPr="00095942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  <w:t xml:space="preserve"> </w:t>
      </w:r>
      <w:r w:rsidR="000A5AD2" w:rsidRPr="00095942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  <w:t>классов</w:t>
      </w:r>
      <w:r w:rsidRPr="00095942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  <w:t xml:space="preserve"> </w:t>
      </w:r>
    </w:p>
    <w:p w:rsidR="003140A1" w:rsidRPr="00095942" w:rsidRDefault="00095942" w:rsidP="003140A1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 w:bidi="ar-SA"/>
        </w:rPr>
      </w:pPr>
      <w:r w:rsidRPr="00095942">
        <w:rPr>
          <w:rFonts w:ascii="Times New Roman" w:eastAsia="Times New Roman" w:hAnsi="Times New Roman" w:cs="Times New Roman"/>
          <w:kern w:val="0"/>
          <w:sz w:val="36"/>
          <w:szCs w:val="36"/>
          <w:lang w:eastAsia="ru-RU" w:bidi="ar-SA"/>
        </w:rPr>
        <w:t>(подготовка к ОГЭ по математике)</w:t>
      </w:r>
    </w:p>
    <w:p w:rsidR="003140A1" w:rsidRPr="00095942" w:rsidRDefault="003140A1" w:rsidP="003140A1">
      <w:pPr>
        <w:keepNext/>
        <w:suppressAutoHyphens w:val="0"/>
        <w:spacing w:before="240" w:after="60"/>
        <w:outlineLvl w:val="2"/>
        <w:rPr>
          <w:rFonts w:eastAsia="Times New Roman" w:cs="Arial"/>
          <w:bCs/>
          <w:i/>
          <w:kern w:val="0"/>
          <w:sz w:val="36"/>
          <w:szCs w:val="36"/>
          <w:lang w:eastAsia="ru-RU" w:bidi="ar-SA"/>
        </w:rPr>
      </w:pPr>
    </w:p>
    <w:p w:rsidR="006D7289" w:rsidRPr="00095942" w:rsidRDefault="006D7289" w:rsidP="003140A1">
      <w:pPr>
        <w:keepNext/>
        <w:suppressAutoHyphens w:val="0"/>
        <w:spacing w:before="240" w:after="60"/>
        <w:outlineLvl w:val="2"/>
        <w:rPr>
          <w:rFonts w:eastAsia="Times New Roman" w:cs="Arial"/>
          <w:bCs/>
          <w:i/>
          <w:kern w:val="0"/>
          <w:sz w:val="36"/>
          <w:szCs w:val="36"/>
          <w:lang w:eastAsia="ru-RU" w:bidi="ar-SA"/>
        </w:rPr>
      </w:pPr>
    </w:p>
    <w:p w:rsidR="006D7289" w:rsidRDefault="006D7289" w:rsidP="003140A1">
      <w:pPr>
        <w:keepNext/>
        <w:suppressAutoHyphens w:val="0"/>
        <w:spacing w:before="240" w:after="60"/>
        <w:outlineLvl w:val="2"/>
        <w:rPr>
          <w:rFonts w:eastAsia="Times New Roman" w:cs="Arial"/>
          <w:bCs/>
          <w:i/>
          <w:kern w:val="0"/>
          <w:sz w:val="26"/>
          <w:szCs w:val="26"/>
          <w:lang w:eastAsia="ru-RU" w:bidi="ar-SA"/>
        </w:rPr>
      </w:pPr>
    </w:p>
    <w:p w:rsidR="006D7289" w:rsidRDefault="006D7289" w:rsidP="003140A1">
      <w:pPr>
        <w:keepNext/>
        <w:suppressAutoHyphens w:val="0"/>
        <w:spacing w:before="240" w:after="60"/>
        <w:outlineLvl w:val="2"/>
        <w:rPr>
          <w:rFonts w:eastAsia="Times New Roman" w:cs="Arial"/>
          <w:bCs/>
          <w:i/>
          <w:kern w:val="0"/>
          <w:sz w:val="26"/>
          <w:szCs w:val="26"/>
          <w:lang w:eastAsia="ru-RU" w:bidi="ar-SA"/>
        </w:rPr>
      </w:pPr>
    </w:p>
    <w:p w:rsidR="006D7289" w:rsidRPr="003140A1" w:rsidRDefault="006D7289" w:rsidP="003140A1">
      <w:pPr>
        <w:keepNext/>
        <w:suppressAutoHyphens w:val="0"/>
        <w:spacing w:before="240" w:after="60"/>
        <w:outlineLvl w:val="2"/>
        <w:rPr>
          <w:rFonts w:eastAsia="Times New Roman" w:cs="Arial"/>
          <w:bCs/>
          <w:i/>
          <w:kern w:val="0"/>
          <w:sz w:val="26"/>
          <w:szCs w:val="26"/>
          <w:lang w:eastAsia="ru-RU" w:bidi="ar-SA"/>
        </w:rPr>
      </w:pPr>
    </w:p>
    <w:p w:rsidR="003140A1" w:rsidRPr="003140A1" w:rsidRDefault="003140A1" w:rsidP="003140A1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1F6545" w:rsidRDefault="001F6545" w:rsidP="00095942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7D00FD" w:rsidRDefault="007D00FD" w:rsidP="003140A1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7D00FD" w:rsidRPr="003140A1" w:rsidRDefault="007D00FD" w:rsidP="003140A1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140A1" w:rsidRDefault="003140A1" w:rsidP="003140A1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095942" w:rsidRPr="003140A1" w:rsidRDefault="00095942" w:rsidP="003140A1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140A1" w:rsidRPr="003140A1" w:rsidRDefault="003140A1" w:rsidP="003140A1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hd w:val="clear" w:color="auto" w:fill="FFFFFF"/>
          <w:lang w:eastAsia="ru-RU" w:bidi="ar-SA"/>
        </w:rPr>
      </w:pPr>
      <w:r w:rsidRPr="003140A1">
        <w:rPr>
          <w:rFonts w:ascii="Times New Roman" w:eastAsia="Times New Roman" w:hAnsi="Times New Roman" w:cs="Times New Roman"/>
          <w:b/>
          <w:color w:val="000000"/>
          <w:kern w:val="0"/>
          <w:sz w:val="24"/>
          <w:shd w:val="clear" w:color="auto" w:fill="FFFFFF"/>
          <w:lang w:eastAsia="ru-RU" w:bidi="ar-SA"/>
        </w:rPr>
        <w:t xml:space="preserve">с. Миасское </w:t>
      </w:r>
    </w:p>
    <w:p w:rsidR="003140A1" w:rsidRDefault="003140A1" w:rsidP="003140A1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hd w:val="clear" w:color="auto" w:fill="FFFFFF"/>
          <w:lang w:eastAsia="ru-RU" w:bidi="ar-SA"/>
        </w:rPr>
      </w:pPr>
      <w:r w:rsidRPr="003140A1">
        <w:rPr>
          <w:rFonts w:ascii="Times New Roman" w:eastAsia="Times New Roman" w:hAnsi="Times New Roman" w:cs="Times New Roman"/>
          <w:b/>
          <w:color w:val="000000"/>
          <w:kern w:val="0"/>
          <w:sz w:val="24"/>
          <w:shd w:val="clear" w:color="auto" w:fill="FFFFFF"/>
          <w:lang w:eastAsia="ru-RU" w:bidi="ar-SA"/>
        </w:rPr>
        <w:t>20</w:t>
      </w:r>
      <w:r w:rsidR="00D15690">
        <w:rPr>
          <w:rFonts w:ascii="Times New Roman" w:eastAsia="Times New Roman" w:hAnsi="Times New Roman" w:cs="Times New Roman"/>
          <w:b/>
          <w:color w:val="000000"/>
          <w:kern w:val="0"/>
          <w:sz w:val="24"/>
          <w:shd w:val="clear" w:color="auto" w:fill="FFFFFF"/>
          <w:lang w:eastAsia="ru-RU" w:bidi="ar-SA"/>
        </w:rPr>
        <w:t>23</w:t>
      </w:r>
      <w:r w:rsidRPr="003140A1">
        <w:rPr>
          <w:rFonts w:ascii="Times New Roman" w:eastAsia="Times New Roman" w:hAnsi="Times New Roman" w:cs="Times New Roman"/>
          <w:b/>
          <w:color w:val="000000"/>
          <w:kern w:val="0"/>
          <w:sz w:val="24"/>
          <w:shd w:val="clear" w:color="auto" w:fill="FFFFFF"/>
          <w:lang w:eastAsia="ru-RU" w:bidi="ar-SA"/>
        </w:rPr>
        <w:t xml:space="preserve"> год</w:t>
      </w:r>
    </w:p>
    <w:p w:rsidR="00E66509" w:rsidRPr="00FF558D" w:rsidRDefault="00E66509" w:rsidP="00FF558D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ru-RU" w:bidi="ar-SA"/>
        </w:rPr>
      </w:pPr>
      <w:bookmarkStart w:id="1" w:name="_Hlk19538753"/>
      <w:r w:rsidRPr="00FF558D"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ru-RU" w:bidi="ar-SA"/>
        </w:rPr>
        <w:t xml:space="preserve"> Пояснительная записка</w:t>
      </w:r>
    </w:p>
    <w:bookmarkEnd w:id="1"/>
    <w:p w:rsidR="00E66509" w:rsidRPr="00FF558D" w:rsidRDefault="00E66509" w:rsidP="00FF558D">
      <w:pPr>
        <w:ind w:firstLine="142"/>
        <w:jc w:val="center"/>
        <w:rPr>
          <w:rFonts w:ascii="Times New Roman" w:hAnsi="Times New Roman" w:cs="Times New Roman"/>
          <w:color w:val="05080F"/>
          <w:sz w:val="24"/>
        </w:rPr>
      </w:pPr>
      <w:r w:rsidRPr="00FF558D">
        <w:rPr>
          <w:rFonts w:ascii="Times New Roman" w:hAnsi="Times New Roman" w:cs="Times New Roman"/>
          <w:color w:val="04070C"/>
          <w:sz w:val="24"/>
        </w:rPr>
        <w:tab/>
      </w:r>
      <w:r w:rsidRPr="00FF558D">
        <w:rPr>
          <w:rFonts w:ascii="Times New Roman" w:hAnsi="Times New Roman" w:cs="Times New Roman"/>
          <w:sz w:val="24"/>
        </w:rPr>
        <w:t xml:space="preserve"> </w:t>
      </w:r>
    </w:p>
    <w:p w:rsidR="00E66509" w:rsidRPr="00FF558D" w:rsidRDefault="00E66509" w:rsidP="00FF558D">
      <w:pPr>
        <w:pStyle w:val="a3"/>
        <w:spacing w:before="28" w:after="28" w:line="240" w:lineRule="auto"/>
        <w:ind w:firstLine="567"/>
        <w:jc w:val="both"/>
        <w:rPr>
          <w:lang w:eastAsia="he-IL" w:bidi="he-IL"/>
        </w:rPr>
      </w:pPr>
      <w:r w:rsidRPr="00FF558D">
        <w:rPr>
          <w:lang w:eastAsia="he-IL" w:bidi="he-IL"/>
        </w:rPr>
        <w:t xml:space="preserve">Данный курс дополняет базовую программу, не нарушая ее целостности, и </w:t>
      </w:r>
      <w:r w:rsidRPr="00FF558D">
        <w:rPr>
          <w:lang w:eastAsia="he-IL" w:bidi="he-IL"/>
        </w:rPr>
        <w:lastRenderedPageBreak/>
        <w:t>предназначен для того, чтобы помочь учащимся восполнить пробелы основного школьного курса.</w:t>
      </w:r>
    </w:p>
    <w:p w:rsidR="00E66509" w:rsidRPr="00FF558D" w:rsidRDefault="00E66509" w:rsidP="00FF558D">
      <w:pPr>
        <w:rPr>
          <w:rFonts w:ascii="Times New Roman" w:hAnsi="Times New Roman" w:cs="Times New Roman"/>
          <w:b/>
          <w:sz w:val="24"/>
        </w:rPr>
      </w:pPr>
      <w:r w:rsidRPr="00FF558D">
        <w:rPr>
          <w:rFonts w:ascii="Times New Roman" w:hAnsi="Times New Roman" w:cs="Times New Roman"/>
          <w:b/>
          <w:sz w:val="24"/>
        </w:rPr>
        <w:t xml:space="preserve">Цель курса: </w:t>
      </w:r>
    </w:p>
    <w:p w:rsidR="00E66509" w:rsidRPr="00FF558D" w:rsidRDefault="00E66509" w:rsidP="00FF558D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</w:rPr>
      </w:pPr>
      <w:r w:rsidRPr="00FF558D">
        <w:rPr>
          <w:rFonts w:ascii="Times New Roman" w:hAnsi="Times New Roman"/>
          <w:sz w:val="24"/>
        </w:rPr>
        <w:t>Восполнить некоторые содержательные пробелы основного школьного курса.</w:t>
      </w:r>
    </w:p>
    <w:p w:rsidR="00E66509" w:rsidRPr="00FF558D" w:rsidRDefault="00E66509" w:rsidP="00FF558D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</w:rPr>
      </w:pPr>
      <w:r w:rsidRPr="00FF558D">
        <w:rPr>
          <w:rFonts w:ascii="Times New Roman" w:hAnsi="Times New Roman"/>
          <w:color w:val="04070C"/>
          <w:sz w:val="24"/>
        </w:rPr>
        <w:t xml:space="preserve">подготовить учащихся с ограниченными возможностями здоровья к жизни и овладению математическими знаниями и </w:t>
      </w:r>
      <w:r w:rsidRPr="00FF558D">
        <w:rPr>
          <w:rFonts w:ascii="Times New Roman" w:hAnsi="Times New Roman"/>
          <w:sz w:val="24"/>
        </w:rPr>
        <w:t>навыками.</w:t>
      </w:r>
    </w:p>
    <w:p w:rsidR="00E66509" w:rsidRPr="00FF558D" w:rsidRDefault="00E66509" w:rsidP="00FF558D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</w:rPr>
      </w:pPr>
      <w:r w:rsidRPr="00FF558D">
        <w:rPr>
          <w:rFonts w:ascii="Times New Roman" w:hAnsi="Times New Roman"/>
          <w:sz w:val="24"/>
        </w:rPr>
        <w:t>Помочь осознать степень своего интереса к предмету и оценить возможности овладения им с точки зрения дальнейшей перспективы.</w:t>
      </w:r>
    </w:p>
    <w:p w:rsidR="00E66509" w:rsidRPr="00FF558D" w:rsidRDefault="00E66509" w:rsidP="00FF558D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</w:rPr>
      </w:pPr>
      <w:r w:rsidRPr="00FF558D">
        <w:rPr>
          <w:rFonts w:ascii="Times New Roman" w:hAnsi="Times New Roman"/>
          <w:sz w:val="24"/>
        </w:rPr>
        <w:t>Формировать качества мышления, характерные для математической деятельности и необходимые человеку в жизни в современном обществе.</w:t>
      </w:r>
    </w:p>
    <w:p w:rsidR="00E66509" w:rsidRPr="00FF558D" w:rsidRDefault="00E66509" w:rsidP="00FF558D">
      <w:pPr>
        <w:rPr>
          <w:rFonts w:ascii="Times New Roman" w:hAnsi="Times New Roman" w:cs="Times New Roman"/>
          <w:b/>
          <w:sz w:val="24"/>
        </w:rPr>
      </w:pPr>
      <w:proofErr w:type="gramStart"/>
      <w:r w:rsidRPr="00FF558D">
        <w:rPr>
          <w:rFonts w:ascii="Times New Roman" w:hAnsi="Times New Roman" w:cs="Times New Roman"/>
          <w:b/>
          <w:sz w:val="24"/>
        </w:rPr>
        <w:t>Задачи  курса:</w:t>
      </w:r>
      <w:r w:rsidRPr="00FF558D">
        <w:rPr>
          <w:rFonts w:ascii="Times New Roman" w:hAnsi="Times New Roman" w:cs="Times New Roman"/>
          <w:color w:val="04070C"/>
          <w:sz w:val="24"/>
        </w:rPr>
        <w:t>:</w:t>
      </w:r>
      <w:proofErr w:type="gramEnd"/>
    </w:p>
    <w:p w:rsidR="00E66509" w:rsidRPr="00FF558D" w:rsidRDefault="00E66509" w:rsidP="00FF558D">
      <w:pPr>
        <w:numPr>
          <w:ilvl w:val="0"/>
          <w:numId w:val="3"/>
        </w:numPr>
        <w:suppressAutoHyphens w:val="0"/>
        <w:ind w:left="0" w:firstLine="142"/>
        <w:jc w:val="both"/>
        <w:rPr>
          <w:rFonts w:ascii="Times New Roman" w:hAnsi="Times New Roman" w:cs="Times New Roman"/>
          <w:color w:val="04070C"/>
          <w:sz w:val="24"/>
        </w:rPr>
      </w:pPr>
      <w:r w:rsidRPr="00FF558D">
        <w:rPr>
          <w:rFonts w:ascii="Times New Roman" w:hAnsi="Times New Roman" w:cs="Times New Roman"/>
          <w:color w:val="04070C"/>
          <w:sz w:val="24"/>
        </w:rPr>
        <w:t xml:space="preserve">дать учащимся доступные количественные, пространственные, </w:t>
      </w:r>
      <w:proofErr w:type="gramStart"/>
      <w:r w:rsidRPr="00FF558D">
        <w:rPr>
          <w:rFonts w:ascii="Times New Roman" w:hAnsi="Times New Roman" w:cs="Times New Roman"/>
          <w:color w:val="04070C"/>
          <w:sz w:val="24"/>
        </w:rPr>
        <w:t>временные  и</w:t>
      </w:r>
      <w:proofErr w:type="gramEnd"/>
      <w:r w:rsidRPr="00FF558D">
        <w:rPr>
          <w:rFonts w:ascii="Times New Roman" w:hAnsi="Times New Roman" w:cs="Times New Roman"/>
          <w:color w:val="04070C"/>
          <w:sz w:val="24"/>
        </w:rPr>
        <w:t xml:space="preserve"> геометрические представления;</w:t>
      </w:r>
    </w:p>
    <w:p w:rsidR="00E66509" w:rsidRPr="00FF558D" w:rsidRDefault="00E66509" w:rsidP="00FF558D">
      <w:pPr>
        <w:numPr>
          <w:ilvl w:val="0"/>
          <w:numId w:val="3"/>
        </w:numPr>
        <w:suppressAutoHyphens w:val="0"/>
        <w:ind w:left="0" w:firstLine="142"/>
        <w:jc w:val="both"/>
        <w:rPr>
          <w:rFonts w:ascii="Times New Roman" w:hAnsi="Times New Roman" w:cs="Times New Roman"/>
          <w:color w:val="04070C"/>
          <w:sz w:val="24"/>
        </w:rPr>
      </w:pPr>
      <w:r w:rsidRPr="00FF558D">
        <w:rPr>
          <w:rFonts w:ascii="Times New Roman" w:hAnsi="Times New Roman" w:cs="Times New Roman"/>
          <w:color w:val="04070C"/>
          <w:sz w:val="24"/>
        </w:rPr>
        <w:t>использовать процесс обучения математики для повышения общего развития учащихся и коррекции недостатков их познавательной деятельности и личностных качеств;</w:t>
      </w:r>
    </w:p>
    <w:p w:rsidR="00E66509" w:rsidRPr="00FF558D" w:rsidRDefault="00E66509" w:rsidP="00FF558D">
      <w:pPr>
        <w:numPr>
          <w:ilvl w:val="0"/>
          <w:numId w:val="3"/>
        </w:numPr>
        <w:suppressAutoHyphens w:val="0"/>
        <w:ind w:left="0" w:firstLine="142"/>
        <w:jc w:val="both"/>
        <w:rPr>
          <w:rFonts w:ascii="Times New Roman" w:hAnsi="Times New Roman" w:cs="Times New Roman"/>
          <w:color w:val="04070C"/>
          <w:sz w:val="24"/>
        </w:rPr>
      </w:pPr>
      <w:r w:rsidRPr="00FF558D">
        <w:rPr>
          <w:rFonts w:ascii="Times New Roman" w:hAnsi="Times New Roman" w:cs="Times New Roman"/>
          <w:color w:val="04070C"/>
          <w:sz w:val="24"/>
        </w:rPr>
        <w:t xml:space="preserve"> воспитывать у учащихся трудолюбие, самостоятельность, терпеливость, настойчивость, любознательность, формировать умение планировать свою деятельность, осуществлять контроль и самоконтроль.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/>
          <w:sz w:val="24"/>
        </w:rPr>
      </w:pPr>
      <w:r w:rsidRPr="00FF558D">
        <w:rPr>
          <w:rFonts w:ascii="Times New Roman" w:hAnsi="Times New Roman" w:cs="Times New Roman"/>
          <w:b/>
          <w:sz w:val="24"/>
        </w:rPr>
        <w:t>ЛИЧНОСТНЫЕ РЕЗУЛЬТАТЫ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Личностные результаты освоения программы учебного предмета «Математика» характеризуются: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/>
          <w:sz w:val="24"/>
        </w:rPr>
      </w:pPr>
      <w:r w:rsidRPr="00FF558D">
        <w:rPr>
          <w:rFonts w:ascii="Times New Roman" w:hAnsi="Times New Roman" w:cs="Times New Roman"/>
          <w:b/>
          <w:sz w:val="24"/>
        </w:rPr>
        <w:t>Патриотическое воспитание: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проявлением интереса к прошлому и настоящему российской математики, ценностным отношением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к достижениям российских математиков и российской математической школы, к использованию этих достижений в других науках и прикладных сферах. Гражданское и духовно-нравственное воспитание: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готовностью к выполнению обязанностей гражданина и реализации его прав, представлением о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достижений науки, осознанием важности морально-этических принципов в деятельности учёного.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/>
          <w:sz w:val="24"/>
        </w:rPr>
      </w:pPr>
      <w:r w:rsidRPr="00FF558D">
        <w:rPr>
          <w:rFonts w:ascii="Times New Roman" w:hAnsi="Times New Roman" w:cs="Times New Roman"/>
          <w:b/>
          <w:sz w:val="24"/>
        </w:rPr>
        <w:t>Трудовое воспитание: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установкой на активное участие в решении практических задач математической направленности,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b/>
          <w:sz w:val="24"/>
        </w:rPr>
        <w:t>Эстетическое воспитание</w:t>
      </w:r>
      <w:r w:rsidRPr="00FF558D">
        <w:rPr>
          <w:rFonts w:ascii="Times New Roman" w:hAnsi="Times New Roman" w:cs="Times New Roman"/>
          <w:sz w:val="24"/>
        </w:rPr>
        <w:t>: способностью к эмоциональному и эстетическому восприятию математических объектов, задач,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решений, рассуждений; умению видеть математические закономерности в искусстве.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/>
          <w:sz w:val="24"/>
        </w:rPr>
      </w:pPr>
      <w:r w:rsidRPr="00FF558D">
        <w:rPr>
          <w:rFonts w:ascii="Times New Roman" w:hAnsi="Times New Roman" w:cs="Times New Roman"/>
          <w:b/>
          <w:sz w:val="24"/>
        </w:rPr>
        <w:t>Ценности научного познания: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ориентацией в деятельности на современную систему научных представлений об основных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 xml:space="preserve">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</w:t>
      </w:r>
      <w:r w:rsidRPr="00FF558D">
        <w:rPr>
          <w:rFonts w:ascii="Times New Roman" w:hAnsi="Times New Roman" w:cs="Times New Roman"/>
          <w:sz w:val="24"/>
        </w:rPr>
        <w:lastRenderedPageBreak/>
        <w:t>средством познания мира; овладением простейшими навыками исследовательской деятельности.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b/>
          <w:sz w:val="24"/>
        </w:rPr>
        <w:t>Физическое воспитание,</w:t>
      </w:r>
      <w:r w:rsidRPr="00FF558D">
        <w:rPr>
          <w:rFonts w:ascii="Times New Roman" w:hAnsi="Times New Roman" w:cs="Times New Roman"/>
          <w:sz w:val="24"/>
        </w:rPr>
        <w:t xml:space="preserve"> формирование культуры здоровья и эмоционального благополучия: готовностью применять математические знания в интересах своего здоровья, ведения здорового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 Экологическое воспитание: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ориентацией на применение математических знаний для решения задач в области сохранности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готовностью к действиям в условиях неопределённости, повышению уровня своей компетентности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необходимостью в формировании новых знаний, в том числе формулировать идеи, понятия,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способностью осознавать стрессовую ситуацию, воспринимать стрессовую ситуацию как вызов,</w:t>
      </w:r>
    </w:p>
    <w:p w:rsidR="00D15690" w:rsidRPr="00FF558D" w:rsidRDefault="00D15690" w:rsidP="00FF558D">
      <w:pPr>
        <w:pStyle w:val="a4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15690" w:rsidRDefault="00D15690" w:rsidP="0051607B">
      <w:pPr>
        <w:rPr>
          <w:rFonts w:ascii="Times New Roman" w:hAnsi="Times New Roman" w:cs="Times New Roman"/>
          <w:sz w:val="24"/>
        </w:rPr>
      </w:pPr>
    </w:p>
    <w:p w:rsidR="0051607B" w:rsidRPr="0051607B" w:rsidRDefault="0051607B" w:rsidP="0051607B">
      <w:pPr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51607B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ПРЕДМЕТНЫЕ РЕЗУЛЬТАТЫ </w:t>
      </w:r>
    </w:p>
    <w:p w:rsidR="0051607B" w:rsidRPr="0051607B" w:rsidRDefault="0051607B" w:rsidP="0051607B">
      <w:pPr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51607B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Предметные результаты освоения рабочей программы по математике представлены по годам обучения в следующих разделах программы в рамках отдельных курсов: в 5—6 классах — курса «Математика», в 7—9 классах — курсов «Алгебра», «Геометрия», «Вероятность и статистика». Развитие логических представлений и навыков логического мышления осуществляется на протяжении всех лет обучения в основной школе в рамках всех названных курсов. Предполагается, что выпускник основной школы сможет строить высказывания и отрицания высказываний, распознавать истинные и ложные высказывания, приводить примеры и контрпримеры, овладеет понятиями: определение, аксиома, теорема, доказательство — и научится использовать их при выполнении учебных и внеучебных задач.</w:t>
      </w:r>
    </w:p>
    <w:p w:rsidR="0051607B" w:rsidRPr="0051607B" w:rsidRDefault="0051607B" w:rsidP="0051607B">
      <w:pPr>
        <w:rPr>
          <w:rFonts w:ascii="Times New Roman" w:hAnsi="Times New Roman" w:cs="Times New Roman"/>
          <w:sz w:val="24"/>
        </w:rPr>
      </w:pPr>
    </w:p>
    <w:p w:rsidR="009B243D" w:rsidRPr="00FF558D" w:rsidRDefault="009B243D" w:rsidP="00FF558D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ru-RU" w:bidi="ar-SA"/>
        </w:rPr>
      </w:pPr>
      <w:r w:rsidRPr="00FF558D"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ru-RU" w:bidi="ar-SA"/>
        </w:rPr>
        <w:t>Содержание курса</w:t>
      </w:r>
    </w:p>
    <w:p w:rsidR="00D665D3" w:rsidRPr="00FF558D" w:rsidRDefault="00D665D3" w:rsidP="00FF558D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</w:rPr>
      </w:pPr>
      <w:r w:rsidRPr="00FF558D">
        <w:rPr>
          <w:rFonts w:ascii="Times New Roman" w:hAnsi="Times New Roman"/>
          <w:sz w:val="24"/>
        </w:rPr>
        <w:t xml:space="preserve">В процессе обучения особое внимание уделяется технике решения задач, показываются методы и приемы решения не отдельной задачи, а целого класса задач, объединенных общей структурой. </w:t>
      </w:r>
    </w:p>
    <w:p w:rsidR="00D665D3" w:rsidRPr="00FF558D" w:rsidRDefault="00D665D3" w:rsidP="00FF558D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</w:rPr>
      </w:pPr>
      <w:r w:rsidRPr="00FF558D">
        <w:rPr>
          <w:rFonts w:ascii="Times New Roman" w:hAnsi="Times New Roman"/>
          <w:sz w:val="24"/>
        </w:rPr>
        <w:t xml:space="preserve">Выделение этапов производится в соответствии с психологическими принципами поэтапного формирования умственных действий, учитывается постановка задачи и расположение материала на листе. </w:t>
      </w:r>
    </w:p>
    <w:p w:rsidR="00D665D3" w:rsidRPr="00FF558D" w:rsidRDefault="00D665D3" w:rsidP="00FF558D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</w:rPr>
      </w:pPr>
      <w:r w:rsidRPr="00FF558D">
        <w:rPr>
          <w:rFonts w:ascii="Times New Roman" w:hAnsi="Times New Roman"/>
          <w:sz w:val="24"/>
        </w:rPr>
        <w:lastRenderedPageBreak/>
        <w:t xml:space="preserve">Построение программы способствует развитию аналитических способностей учащихся, которые являются необходимым качеством не только математика, но и "делового человека". </w:t>
      </w:r>
    </w:p>
    <w:p w:rsidR="00D665D3" w:rsidRPr="00FF558D" w:rsidRDefault="00D665D3" w:rsidP="00FF558D">
      <w:pPr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Это достигается за счет использования как "индуктивного" ("от частного к общему"</w:t>
      </w:r>
      <w:proofErr w:type="gramStart"/>
      <w:r w:rsidRPr="00FF558D">
        <w:rPr>
          <w:rFonts w:ascii="Times New Roman" w:hAnsi="Times New Roman" w:cs="Times New Roman"/>
          <w:sz w:val="24"/>
        </w:rPr>
        <w:t>)</w:t>
      </w:r>
      <w:proofErr w:type="gramEnd"/>
      <w:r w:rsidRPr="00FF558D">
        <w:rPr>
          <w:rFonts w:ascii="Times New Roman" w:hAnsi="Times New Roman" w:cs="Times New Roman"/>
          <w:sz w:val="24"/>
        </w:rPr>
        <w:t xml:space="preserve"> так и дедуктивного ("от общего к частному") методов изучения учебного материала. </w:t>
      </w:r>
    </w:p>
    <w:p w:rsidR="00422887" w:rsidRPr="00FF558D" w:rsidRDefault="00422887" w:rsidP="00FF558D">
      <w:pPr>
        <w:widowControl w:val="0"/>
        <w:tabs>
          <w:tab w:val="left" w:pos="8804"/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FF558D">
        <w:rPr>
          <w:rFonts w:ascii="Times New Roman" w:hAnsi="Times New Roman" w:cs="Times New Roman"/>
          <w:b/>
          <w:bCs/>
          <w:sz w:val="24"/>
        </w:rPr>
        <w:t xml:space="preserve">Натуральные числа и шкалы </w:t>
      </w:r>
    </w:p>
    <w:p w:rsidR="00422887" w:rsidRPr="00FF558D" w:rsidRDefault="00422887" w:rsidP="00FF558D">
      <w:pPr>
        <w:widowControl w:val="0"/>
        <w:tabs>
          <w:tab w:val="left" w:pos="9356"/>
          <w:tab w:val="left" w:pos="978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</w:rPr>
      </w:pPr>
      <w:r w:rsidRPr="00FF558D">
        <w:rPr>
          <w:rFonts w:ascii="Times New Roman" w:hAnsi="Times New Roman" w:cs="Times New Roman"/>
          <w:sz w:val="24"/>
        </w:rPr>
        <w:t>Натуральные числа и их сравнение. Геометрические фигуры: отрезок, прямая, луч, треугольник. Измерение и построение отрезков. Координатный луч.</w:t>
      </w:r>
    </w:p>
    <w:p w:rsidR="00422887" w:rsidRPr="00FF558D" w:rsidRDefault="00422887" w:rsidP="00FF558D">
      <w:pPr>
        <w:widowControl w:val="0"/>
        <w:tabs>
          <w:tab w:val="left" w:pos="9356"/>
          <w:tab w:val="left" w:pos="978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В ходе изучения темы вводятся понятия координатного луча, единичного отрезка и координаты точки. Начинается формирование таких важных умений, как умения начертить координатный луч и отметить на нём заданные числа, назвать число, соответствующее данному делению на координатном луче.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FF558D">
        <w:rPr>
          <w:rFonts w:ascii="Times New Roman" w:hAnsi="Times New Roman" w:cs="Times New Roman"/>
          <w:b/>
          <w:bCs/>
          <w:sz w:val="24"/>
        </w:rPr>
        <w:t xml:space="preserve">Сложение и вычитание натуральных чисел 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Сложение и вычитание натуральных чисел.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В этой теме начинается алгебраическая подготовка: составление простейших буквенных выражений по условию задачи, решение простейших уравнений на основе зависимости между компонентами действий (сложения и вычитания).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FF558D">
        <w:rPr>
          <w:rFonts w:ascii="Times New Roman" w:hAnsi="Times New Roman" w:cs="Times New Roman"/>
          <w:b/>
          <w:bCs/>
          <w:sz w:val="24"/>
        </w:rPr>
        <w:t xml:space="preserve">Умножение и деление натуральных чисел 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Умножение и деление натуральных чисел, свойства умножения. Квадрат и куб числа. Решение текстовых задач.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В этой теме проводится целенаправленное развитие и закрепление навыков умножения и деления многозначных чисел. Вводятся понятия степени с натуральным показателем (квадрата и куба числа). Продолжается работа по формированию навыков решения уравнений на основе зависимости между компонентами действий. Выполняется преобразование буквенных выражений.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 xml:space="preserve">Развиваются умения решать текстовые задачи, требующие понимания смысла отношений «больше на… (в…)», «меньше на… (в…)», а также задачи на известные учащимся зависимости между величинами (скоростью, временем, расстоянием; ценой, количеством, стоимостью товара). Задачи решаются арифметическим способом. Рекомендуется краткую запись условия задачи оформлять в виде таблицы, что значительно облегчает понимание учащимися задачи и выбор способа решения. 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 xml:space="preserve">  При решении задач на части с помощью составления уравнений учащиеся впервые встречаются с уравнениями, в левую часть которых неизвестное входит дважды. Решению таких задач предшествуют преобразование соответствующих буквенных выражений.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FF558D">
        <w:rPr>
          <w:rFonts w:ascii="Times New Roman" w:hAnsi="Times New Roman" w:cs="Times New Roman"/>
          <w:b/>
          <w:bCs/>
          <w:sz w:val="24"/>
        </w:rPr>
        <w:t xml:space="preserve">Площади и объёмы 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</w:rPr>
      </w:pPr>
      <w:r w:rsidRPr="00FF558D">
        <w:rPr>
          <w:rFonts w:ascii="Times New Roman" w:hAnsi="Times New Roman" w:cs="Times New Roman"/>
          <w:sz w:val="24"/>
        </w:rPr>
        <w:t xml:space="preserve">Вычисления по формулам. Прямоугольник. Площадь прямоугольника. Единицы площади. Прямоугольный параллелепипед. Объём прямоугольного параллелепипеда. </w:t>
      </w:r>
    </w:p>
    <w:p w:rsidR="00422887" w:rsidRPr="00FF558D" w:rsidRDefault="00422887" w:rsidP="00FF558D">
      <w:pPr>
        <w:pStyle w:val="2"/>
        <w:tabs>
          <w:tab w:val="left" w:pos="9356"/>
        </w:tabs>
        <w:spacing w:line="240" w:lineRule="auto"/>
        <w:ind w:firstLine="709"/>
        <w:jc w:val="both"/>
      </w:pPr>
      <w:r w:rsidRPr="00FF558D">
        <w:t xml:space="preserve"> При изучении темы учащиеся встречаются с формулами. Навыки вычисления по ним отрабатываются при решении геометрических задач.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FF558D">
        <w:rPr>
          <w:rFonts w:ascii="Times New Roman" w:hAnsi="Times New Roman" w:cs="Times New Roman"/>
          <w:b/>
          <w:bCs/>
          <w:sz w:val="24"/>
        </w:rPr>
        <w:t xml:space="preserve">Обыкновенные дроби 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</w:rPr>
      </w:pPr>
      <w:r w:rsidRPr="00FF558D">
        <w:rPr>
          <w:rFonts w:ascii="Times New Roman" w:hAnsi="Times New Roman" w:cs="Times New Roman"/>
          <w:sz w:val="24"/>
        </w:rPr>
        <w:t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 xml:space="preserve"> В данной теме изучаются сведения о дробных числах, необходимые для введения десятичных дробей. Основное внимание должно быть привлечено к умению сравнивать дроби с одинаковым знаменателем, к выделению целой части числа и представлению смешанного числа в виде неправильной дроби. С пониманием смысла дроби связаны три основные задачи на дроби, осознанного решения которых важно добиться от учащихся.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FF558D">
        <w:rPr>
          <w:rFonts w:ascii="Times New Roman" w:hAnsi="Times New Roman" w:cs="Times New Roman"/>
          <w:b/>
          <w:bCs/>
          <w:sz w:val="24"/>
        </w:rPr>
        <w:lastRenderedPageBreak/>
        <w:t xml:space="preserve">Десятичные дроби. Сложение и вычитание десятичных дробей 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Десятичная дробь. Сравнение, округление, сложение и вычитание десятичных дробей. Решение текстовых задач.</w:t>
      </w:r>
    </w:p>
    <w:p w:rsidR="00422887" w:rsidRPr="00FF558D" w:rsidRDefault="00422887" w:rsidP="00FF558D">
      <w:pPr>
        <w:widowControl w:val="0"/>
        <w:tabs>
          <w:tab w:val="left" w:pos="9356"/>
          <w:tab w:val="left" w:pos="102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При введении десятичных дробей важно добиться у учащихся чёткого представления о десятичных разрядах рассматриваемых чисел, умений читать, записывать, сравнивать десятичные дроби.</w:t>
      </w:r>
    </w:p>
    <w:p w:rsidR="00422887" w:rsidRPr="00FF558D" w:rsidRDefault="00422887" w:rsidP="00FF558D">
      <w:pPr>
        <w:widowControl w:val="0"/>
        <w:tabs>
          <w:tab w:val="left" w:pos="9356"/>
          <w:tab w:val="left" w:pos="102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</w:t>
      </w:r>
    </w:p>
    <w:p w:rsidR="00422887" w:rsidRPr="00FF558D" w:rsidRDefault="00422887" w:rsidP="00FF558D">
      <w:pPr>
        <w:widowControl w:val="0"/>
        <w:tabs>
          <w:tab w:val="left" w:pos="9356"/>
          <w:tab w:val="left" w:pos="10080"/>
          <w:tab w:val="left" w:pos="102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Определенное внимание уделяется решению текстовых задач на сложение и вычитание, данные в которых записаны в виде десятичных дробей.  На простых примерах отрабатывается правило постановки запятой в результате действия.</w:t>
      </w:r>
    </w:p>
    <w:p w:rsidR="00422887" w:rsidRPr="00FF558D" w:rsidRDefault="00422887" w:rsidP="00FF558D">
      <w:pPr>
        <w:widowControl w:val="0"/>
        <w:tabs>
          <w:tab w:val="left" w:pos="9356"/>
          <w:tab w:val="left" w:pos="102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При изучении операции округления числа вводится новое понятие - приближённое значение числа, отрабатываются навыки округления десятичных дробей до заданного десятичного разряда.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FF558D">
        <w:rPr>
          <w:rFonts w:ascii="Times New Roman" w:hAnsi="Times New Roman" w:cs="Times New Roman"/>
          <w:b/>
          <w:bCs/>
          <w:sz w:val="24"/>
        </w:rPr>
        <w:t xml:space="preserve">Умножение и деление десятичных дробей 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F558D">
        <w:rPr>
          <w:rFonts w:ascii="Times New Roman" w:hAnsi="Times New Roman" w:cs="Times New Roman"/>
          <w:bCs/>
          <w:sz w:val="24"/>
        </w:rPr>
        <w:t>Умножение и деление десятичных дробей. Среднее арифметическое нескольких чисел. Решение текстовых задач.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F558D">
        <w:rPr>
          <w:rFonts w:ascii="Times New Roman" w:hAnsi="Times New Roman" w:cs="Times New Roman"/>
          <w:bCs/>
          <w:sz w:val="24"/>
        </w:rPr>
        <w:t xml:space="preserve">Главное внимание </w:t>
      </w:r>
      <w:proofErr w:type="gramStart"/>
      <w:r w:rsidRPr="00FF558D">
        <w:rPr>
          <w:rFonts w:ascii="Times New Roman" w:hAnsi="Times New Roman" w:cs="Times New Roman"/>
          <w:bCs/>
          <w:sz w:val="24"/>
        </w:rPr>
        <w:t>уделяется  алгоритмической</w:t>
      </w:r>
      <w:proofErr w:type="gramEnd"/>
      <w:r w:rsidRPr="00FF558D">
        <w:rPr>
          <w:rFonts w:ascii="Times New Roman" w:hAnsi="Times New Roman" w:cs="Times New Roman"/>
          <w:bCs/>
          <w:sz w:val="24"/>
        </w:rPr>
        <w:t xml:space="preserve"> стороне рассматриваемых вопросов. На несложных примерах отрабатывается правило постановки запятой в результате действия.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422887" w:rsidRPr="00FF558D" w:rsidRDefault="00422887" w:rsidP="00FF558D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FF558D">
        <w:rPr>
          <w:rFonts w:ascii="Times New Roman" w:hAnsi="Times New Roman" w:cs="Times New Roman"/>
          <w:b/>
          <w:bCs/>
          <w:sz w:val="24"/>
        </w:rPr>
        <w:t xml:space="preserve">Инструменты для вычислений и измерений </w:t>
      </w:r>
    </w:p>
    <w:p w:rsidR="00422887" w:rsidRPr="00FF558D" w:rsidRDefault="00422887" w:rsidP="00FF558D">
      <w:pPr>
        <w:widowControl w:val="0"/>
        <w:tabs>
          <w:tab w:val="left" w:pos="10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FF558D">
        <w:rPr>
          <w:rFonts w:ascii="Times New Roman" w:hAnsi="Times New Roman" w:cs="Times New Roman"/>
          <w:sz w:val="24"/>
        </w:rPr>
        <w:t>Проценты. Основная задача на проценты. Примеры таблиц и диаграмм. Угол. Треугольник. Величина (градусная мера) угла. Единицы измерения углов. Измерение углов.  Построение угла заданной величины.</w:t>
      </w:r>
    </w:p>
    <w:p w:rsidR="00422887" w:rsidRPr="00FF558D" w:rsidRDefault="00422887" w:rsidP="00FF558D">
      <w:pPr>
        <w:widowControl w:val="0"/>
        <w:tabs>
          <w:tab w:val="left" w:pos="10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Важно выработать у учащихся содержательное понимание термина процент.</w:t>
      </w:r>
    </w:p>
    <w:p w:rsidR="00422887" w:rsidRPr="00FF558D" w:rsidRDefault="00422887" w:rsidP="00FF558D">
      <w:pPr>
        <w:widowControl w:val="0"/>
        <w:tabs>
          <w:tab w:val="left" w:pos="10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 xml:space="preserve">На этой основе они должны научиться решать три вида задач на проценты: находить несколько процентов от какой-либо величины; находить число, </w:t>
      </w:r>
      <w:proofErr w:type="gramStart"/>
      <w:r w:rsidRPr="00FF558D">
        <w:rPr>
          <w:rFonts w:ascii="Times New Roman" w:hAnsi="Times New Roman" w:cs="Times New Roman"/>
          <w:sz w:val="24"/>
        </w:rPr>
        <w:t>если  известно</w:t>
      </w:r>
      <w:proofErr w:type="gramEnd"/>
      <w:r w:rsidRPr="00FF558D">
        <w:rPr>
          <w:rFonts w:ascii="Times New Roman" w:hAnsi="Times New Roman" w:cs="Times New Roman"/>
          <w:sz w:val="24"/>
        </w:rPr>
        <w:t xml:space="preserve"> несколько его процентов; находить, сколько процентов одно число составляет от другого.</w:t>
      </w:r>
    </w:p>
    <w:p w:rsidR="00422887" w:rsidRPr="00FF558D" w:rsidRDefault="00422887" w:rsidP="00FF558D">
      <w:pPr>
        <w:widowControl w:val="0"/>
        <w:tabs>
          <w:tab w:val="left" w:pos="10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Продолжается работа по распознаванию и изображению геометрических фигур. Важно научить проводить измерение углов и их построение.</w:t>
      </w:r>
    </w:p>
    <w:p w:rsidR="00422887" w:rsidRPr="00FF558D" w:rsidRDefault="00422887" w:rsidP="00FF558D">
      <w:pPr>
        <w:widowControl w:val="0"/>
        <w:tabs>
          <w:tab w:val="left" w:pos="10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FF558D">
        <w:rPr>
          <w:rFonts w:ascii="Times New Roman" w:hAnsi="Times New Roman" w:cs="Times New Roman"/>
          <w:sz w:val="24"/>
        </w:rPr>
        <w:t>Круговые диаграммы необходимо научить читать. В упражнениях следует широко использовать статистический материал, публикуемый в газетах и журналах.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F558D">
        <w:rPr>
          <w:rFonts w:ascii="Times New Roman" w:hAnsi="Times New Roman" w:cs="Times New Roman"/>
          <w:b/>
          <w:color w:val="000000"/>
          <w:sz w:val="24"/>
        </w:rPr>
        <w:t>При изучении всего курса математики 6 класса вычисления производятся только устно и письменно без применения калькулятора.</w:t>
      </w:r>
    </w:p>
    <w:p w:rsidR="00D15690" w:rsidRPr="00FF558D" w:rsidRDefault="00D15690" w:rsidP="00FF558D">
      <w:pPr>
        <w:pStyle w:val="FR2"/>
        <w:spacing w:before="0"/>
        <w:ind w:firstLine="709"/>
        <w:jc w:val="both"/>
        <w:rPr>
          <w:b/>
          <w:color w:val="000000"/>
          <w:sz w:val="24"/>
          <w:szCs w:val="24"/>
        </w:rPr>
      </w:pPr>
      <w:r w:rsidRPr="00FF558D">
        <w:rPr>
          <w:b/>
          <w:color w:val="000000"/>
          <w:sz w:val="24"/>
          <w:szCs w:val="24"/>
        </w:rPr>
        <w:t xml:space="preserve">1. Делимость чисел 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>Делители и кратные числа. Общий делитель и общее кратное. Признаки делимости на 2,3, 5, 9, 10. Простые и составные числа. Разложение на простые множители натурального числа.</w:t>
      </w:r>
      <w:r w:rsidRPr="00FF558D">
        <w:rPr>
          <w:rFonts w:ascii="Times New Roman" w:hAnsi="Times New Roman" w:cs="Times New Roman"/>
          <w:i/>
          <w:color w:val="000000"/>
          <w:sz w:val="24"/>
        </w:rPr>
        <w:t xml:space="preserve"> Понятия "НОД" и "НОК".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F558D">
        <w:rPr>
          <w:rFonts w:ascii="Times New Roman" w:hAnsi="Times New Roman" w:cs="Times New Roman"/>
          <w:b/>
          <w:sz w:val="24"/>
        </w:rPr>
        <w:t xml:space="preserve">2. Сложение и вычитание дробей с разными знаменателями 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 xml:space="preserve"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Сравнение, сложение и вычитание дробей с разными знаменателями. Сложение и вычитание смешанных чисел. Решение текстовых задач. </w:t>
      </w:r>
    </w:p>
    <w:p w:rsidR="00D15690" w:rsidRPr="00FF558D" w:rsidRDefault="00D15690" w:rsidP="00FF558D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F558D">
        <w:rPr>
          <w:rFonts w:ascii="Times New Roman" w:hAnsi="Times New Roman" w:cs="Times New Roman"/>
          <w:b/>
          <w:color w:val="000000"/>
          <w:sz w:val="24"/>
        </w:rPr>
        <w:t xml:space="preserve">3. Умножение и деление обыкновенных дробей 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>Умножение и деление обыкновенных дробей. Основные задачи на дроби.</w:t>
      </w:r>
    </w:p>
    <w:p w:rsidR="00D15690" w:rsidRPr="00FF558D" w:rsidRDefault="00D15690" w:rsidP="00FF558D">
      <w:pPr>
        <w:tabs>
          <w:tab w:val="left" w:pos="8364"/>
        </w:tabs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sz w:val="24"/>
        </w:rPr>
        <w:t xml:space="preserve">Данной темой завершается работа над формированием навыков арифметических </w:t>
      </w:r>
      <w:r w:rsidRPr="00FF558D">
        <w:rPr>
          <w:rFonts w:ascii="Times New Roman" w:hAnsi="Times New Roman" w:cs="Times New Roman"/>
          <w:color w:val="000000"/>
          <w:sz w:val="24"/>
        </w:rPr>
        <w:t xml:space="preserve">действий с обыкновенными дробями. Эти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дробями могли стать в дальнейшем опорой для формирования умений выполнять действия с алгебраическими дробями. Расширение </w:t>
      </w:r>
      <w:r w:rsidRPr="00FF558D">
        <w:rPr>
          <w:rFonts w:ascii="Times New Roman" w:hAnsi="Times New Roman" w:cs="Times New Roman"/>
          <w:color w:val="000000"/>
          <w:sz w:val="24"/>
        </w:rPr>
        <w:lastRenderedPageBreak/>
        <w:t xml:space="preserve">аппарата действий с дробями позволяет решать текстовые задачи, в которых требуется найти дробь от числа или число по данному значению его дроби. </w:t>
      </w:r>
    </w:p>
    <w:p w:rsidR="00D15690" w:rsidRPr="00FF558D" w:rsidRDefault="00D15690" w:rsidP="00FF558D">
      <w:pPr>
        <w:tabs>
          <w:tab w:val="left" w:pos="8364"/>
        </w:tabs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 xml:space="preserve">Рекомендуется подбирать задачи на нахождение дроби от числа и числа по его дроби с самыми простейшими вычислениями и только с одним шагом действий. 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F558D">
        <w:rPr>
          <w:rFonts w:ascii="Times New Roman" w:hAnsi="Times New Roman" w:cs="Times New Roman"/>
          <w:b/>
          <w:color w:val="000000"/>
          <w:sz w:val="24"/>
        </w:rPr>
        <w:t xml:space="preserve">4. Отношения и пропорции 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i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 xml:space="preserve">Пропорция. Основное свойство пропорции. Прямая и обратная пропорциональные зависимости. Решение задач на пропорции. Масштаб. </w:t>
      </w:r>
      <w:r w:rsidRPr="00FF558D">
        <w:rPr>
          <w:rFonts w:ascii="Times New Roman" w:hAnsi="Times New Roman" w:cs="Times New Roman"/>
          <w:i/>
          <w:color w:val="000000"/>
          <w:sz w:val="24"/>
        </w:rPr>
        <w:t>Формулы длины окружности, площади круга. Шар.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>Достаточно большое внимание нужно уделить решению задач на проценты с помощью пропорции.</w:t>
      </w:r>
    </w:p>
    <w:p w:rsidR="00D15690" w:rsidRPr="00FF558D" w:rsidRDefault="00D15690" w:rsidP="00FF558D">
      <w:pPr>
        <w:tabs>
          <w:tab w:val="left" w:pos="8364"/>
        </w:tabs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>Необходимо, чтобы учащиеся усвоили основное свойство пропорции, так как оно находит применение на уроках географии, математики, физики, химии. В частности, достаточное внимание должно быть уделено решению с помощью пропорции задач на проценты.</w:t>
      </w:r>
    </w:p>
    <w:p w:rsidR="00D15690" w:rsidRPr="00FF558D" w:rsidRDefault="00D15690" w:rsidP="00FF558D">
      <w:pPr>
        <w:tabs>
          <w:tab w:val="left" w:pos="8364"/>
        </w:tabs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 xml:space="preserve">При решении задач на прямую и обратную пропорциональные зависимости, на проценты с помощью пропорции необходимо включать задачи бытового характера, практические задачи по вычислению расстояний на карте, подбирая при этом простейшие как по условию, так и по способу решения. При решении уравнений в виде пропорции предлагать простые по вычислению. 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>Понятие о прямой и обратной пропорциональностях величин можно сформировать как обобщение нескольких конкретных примеров, подчеркнув при этом практическую значимость этих понятий, возможность их применения для упрощения и решения соответствующих задач.</w:t>
      </w:r>
    </w:p>
    <w:p w:rsidR="00D15690" w:rsidRPr="00FF558D" w:rsidRDefault="00D15690" w:rsidP="00FF558D">
      <w:pPr>
        <w:tabs>
          <w:tab w:val="left" w:pos="8364"/>
        </w:tabs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>Даются представления о длине окружности и площади круга. Соответствующие формулы к обязательному материалу не относятся. В ознакомительном плане дать понятие «шар» и «сфера».</w:t>
      </w:r>
    </w:p>
    <w:p w:rsidR="00D15690" w:rsidRPr="00FF558D" w:rsidRDefault="00D15690" w:rsidP="00FF558D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F558D">
        <w:rPr>
          <w:rFonts w:ascii="Times New Roman" w:hAnsi="Times New Roman" w:cs="Times New Roman"/>
          <w:b/>
          <w:color w:val="000000"/>
          <w:sz w:val="24"/>
        </w:rPr>
        <w:t xml:space="preserve">5. Положительные и отрицательные числа 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 xml:space="preserve">Положительные и отрицательные числа. Противоположные числа. Модуль и его геометрический смысл. Сравнение чисел. Целые числа. Изображение чисел на прямой.  Координата точки. 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>Целесообразность введения отрицательных чисел показывается на содержательных примерах.  Учащиеся должны научиться изображать положительные и отрицательные числа на координатной прямой, так как в дальнейшем она служит наглядным примером для правил сравнения, сложения, вычитания чисел с отрицательными и положительными знаками в следующей теме.</w:t>
      </w:r>
    </w:p>
    <w:p w:rsidR="00D15690" w:rsidRPr="00FF558D" w:rsidRDefault="00D15690" w:rsidP="00FF558D">
      <w:pPr>
        <w:tabs>
          <w:tab w:val="left" w:pos="8364"/>
        </w:tabs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 xml:space="preserve"> Рекомендуется включать игровые моменты с использованием термометра, таблиц, карточек. В темах «</w:t>
      </w:r>
      <w:proofErr w:type="gramStart"/>
      <w:r w:rsidRPr="00FF558D">
        <w:rPr>
          <w:rFonts w:ascii="Times New Roman" w:hAnsi="Times New Roman" w:cs="Times New Roman"/>
          <w:color w:val="000000"/>
          <w:sz w:val="24"/>
        </w:rPr>
        <w:t>Сложение  и</w:t>
      </w:r>
      <w:proofErr w:type="gramEnd"/>
      <w:r w:rsidRPr="00FF558D">
        <w:rPr>
          <w:rFonts w:ascii="Times New Roman" w:hAnsi="Times New Roman" w:cs="Times New Roman"/>
          <w:color w:val="000000"/>
          <w:sz w:val="24"/>
        </w:rPr>
        <w:t xml:space="preserve"> вычитание положительных и отрицательных чисел» и «Умножение и деление положительных и отрицательных чисел» рекомендуется вводить примеры только с двумя и тремя действиями.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>Большое внимание необходимо уделить усвоению понятия модуля числа, так как его знание необходимо для формирования умения сравнивать отрицательные числа, а в дальнейшем для овладения и алгоритмами арифметических действий с положительными и отрицательными числами.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F558D">
        <w:rPr>
          <w:rFonts w:ascii="Times New Roman" w:hAnsi="Times New Roman" w:cs="Times New Roman"/>
          <w:b/>
          <w:color w:val="000000"/>
          <w:sz w:val="24"/>
        </w:rPr>
        <w:t xml:space="preserve">6. Сложение и вычитание положительных и отрицательных чисел 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>Сложение и вычитание положительных и отрицательных чисел.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координатной прямой.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 xml:space="preserve"> При изучении данной темы целенаправленно отрабатываются алгоритмы сложения и вычитания при выполнении действий с целыми и дробными числами.</w:t>
      </w:r>
    </w:p>
    <w:p w:rsidR="00D15690" w:rsidRPr="00FF558D" w:rsidRDefault="00D15690" w:rsidP="00FF558D">
      <w:pPr>
        <w:pStyle w:val="FR1"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F558D">
        <w:rPr>
          <w:rFonts w:ascii="Times New Roman" w:hAnsi="Times New Roman"/>
          <w:b/>
          <w:color w:val="000000"/>
          <w:sz w:val="24"/>
          <w:szCs w:val="24"/>
        </w:rPr>
        <w:t xml:space="preserve">7. Умножение и деление положительных и отрицательных чисел 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lastRenderedPageBreak/>
        <w:t>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 xml:space="preserve">Навыки умножения и деления положительных и отрицательных чисел отрабатываются сначала при выполнении отдельных действий, а затем в сочетании с навыками сложения и вычитания значений числовых выражений. 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 xml:space="preserve">Здесь учащиеся должны усвоить, что </w:t>
      </w:r>
      <w:proofErr w:type="gramStart"/>
      <w:r w:rsidRPr="00FF558D">
        <w:rPr>
          <w:rFonts w:ascii="Times New Roman" w:hAnsi="Times New Roman" w:cs="Times New Roman"/>
          <w:color w:val="000000"/>
          <w:sz w:val="24"/>
        </w:rPr>
        <w:t>для  обращения</w:t>
      </w:r>
      <w:proofErr w:type="gramEnd"/>
      <w:r w:rsidRPr="00FF558D">
        <w:rPr>
          <w:rFonts w:ascii="Times New Roman" w:hAnsi="Times New Roman" w:cs="Times New Roman"/>
          <w:color w:val="000000"/>
          <w:sz w:val="24"/>
        </w:rPr>
        <w:t xml:space="preserve"> обыкновенной дроби в десятичную достаточно разделить (если это возможно) числитель на знаменатель. В каждом конкретном случае они должны знать, в какую дробь обращается данная обыкновенная дробь –  в десятичную или периодическую. Учащиеся должны знать представление в виде десятичной дроби таких дробей, как </w:t>
      </w:r>
      <w:r w:rsidRPr="00FF558D">
        <w:rPr>
          <w:rFonts w:ascii="Times New Roman" w:hAnsi="Times New Roman" w:cs="Times New Roman"/>
          <w:position w:val="-24"/>
          <w:sz w:val="24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0.75pt" o:ole="">
            <v:imagedata r:id="rId5" o:title=""/>
          </v:shape>
          <o:OLEObject Type="Embed" ProgID="Equation.3" ShapeID="_x0000_i1025" DrawAspect="Content" ObjectID="_1762780095" r:id="rId6"/>
        </w:object>
      </w:r>
      <w:r w:rsidRPr="00FF558D">
        <w:rPr>
          <w:rFonts w:ascii="Times New Roman" w:hAnsi="Times New Roman" w:cs="Times New Roman"/>
          <w:sz w:val="24"/>
        </w:rPr>
        <w:t xml:space="preserve">; </w:t>
      </w:r>
      <w:r w:rsidRPr="00FF558D">
        <w:rPr>
          <w:rFonts w:ascii="Times New Roman" w:hAnsi="Times New Roman" w:cs="Times New Roman"/>
          <w:position w:val="-24"/>
          <w:sz w:val="24"/>
        </w:rPr>
        <w:object w:dxaOrig="360" w:dyaOrig="620">
          <v:shape id="_x0000_i1026" type="#_x0000_t75" style="width:18.75pt;height:30.75pt" o:ole="">
            <v:imagedata r:id="rId7" o:title=""/>
          </v:shape>
          <o:OLEObject Type="Embed" ProgID="Equation.3" ShapeID="_x0000_i1026" DrawAspect="Content" ObjectID="_1762780096" r:id="rId8"/>
        </w:object>
      </w:r>
      <w:r w:rsidRPr="00FF558D">
        <w:rPr>
          <w:rFonts w:ascii="Times New Roman" w:hAnsi="Times New Roman" w:cs="Times New Roman"/>
          <w:sz w:val="24"/>
        </w:rPr>
        <w:t xml:space="preserve">;  </w:t>
      </w:r>
      <w:r w:rsidRPr="00FF558D">
        <w:rPr>
          <w:rFonts w:ascii="Times New Roman" w:hAnsi="Times New Roman" w:cs="Times New Roman"/>
          <w:b/>
          <w:position w:val="-24"/>
          <w:sz w:val="24"/>
        </w:rPr>
        <w:object w:dxaOrig="499" w:dyaOrig="620">
          <v:shape id="_x0000_i1027" type="#_x0000_t75" style="width:24.75pt;height:30.75pt" o:ole="">
            <v:imagedata r:id="rId9" o:title=""/>
          </v:shape>
          <o:OLEObject Type="Embed" ProgID="Equation.3" ShapeID="_x0000_i1027" DrawAspect="Content" ObjectID="_1762780097" r:id="rId10"/>
        </w:object>
      </w:r>
      <w:r w:rsidRPr="00FF558D">
        <w:rPr>
          <w:rFonts w:ascii="Times New Roman" w:hAnsi="Times New Roman" w:cs="Times New Roman"/>
          <w:b/>
          <w:sz w:val="24"/>
        </w:rPr>
        <w:t xml:space="preserve"> </w:t>
      </w:r>
      <w:r w:rsidRPr="00FF558D">
        <w:rPr>
          <w:rFonts w:ascii="Times New Roman" w:hAnsi="Times New Roman" w:cs="Times New Roman"/>
          <w:sz w:val="24"/>
        </w:rPr>
        <w:t>и т. д.</w:t>
      </w:r>
      <w:r w:rsidRPr="00FF558D">
        <w:rPr>
          <w:rFonts w:ascii="Times New Roman" w:hAnsi="Times New Roman" w:cs="Times New Roman"/>
          <w:b/>
          <w:sz w:val="24"/>
        </w:rPr>
        <w:t xml:space="preserve"> 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F558D">
        <w:rPr>
          <w:rFonts w:ascii="Times New Roman" w:hAnsi="Times New Roman" w:cs="Times New Roman"/>
          <w:b/>
          <w:color w:val="000000"/>
          <w:sz w:val="24"/>
        </w:rPr>
        <w:t xml:space="preserve">8. Решение уравнений 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 xml:space="preserve">Понятие коэффициента, подобных слагаемых. Простейшие преобразования выражений: раскрытие скобок, приведение подобных слагаемых. Решение линейных уравнений. Общие приемы решения линейных уравнений с одним неизвестным. 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>Преобразование буквенных выражений путем раскрытия скобок и приведения подобных слагаемых отрабатываются в той степени, в которой они необходимы для решения несложных уравнений. В теме «Решение уравнений» необходимо подбирать уравнения типа 3х+8х-12=32х-29 и т.п.</w:t>
      </w:r>
    </w:p>
    <w:p w:rsidR="00D15690" w:rsidRPr="00FF558D" w:rsidRDefault="00D15690" w:rsidP="00FF558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F558D">
        <w:rPr>
          <w:rFonts w:ascii="Times New Roman" w:hAnsi="Times New Roman" w:cs="Times New Roman"/>
          <w:b/>
          <w:color w:val="000000"/>
          <w:sz w:val="24"/>
        </w:rPr>
        <w:t xml:space="preserve">Координаты на плоскости </w:t>
      </w:r>
    </w:p>
    <w:p w:rsidR="00D15690" w:rsidRPr="00FF558D" w:rsidRDefault="00D15690" w:rsidP="00FF558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>Построение перпендикуляра к прямой и параллельных прямых с помощью чертежного угольника и линейки. Прямоугольная система координат на плоскости, абсцисса и ордината точки. Примеры графиков, диаграмм.</w:t>
      </w:r>
    </w:p>
    <w:p w:rsidR="00D15690" w:rsidRPr="00FF558D" w:rsidRDefault="00D15690" w:rsidP="00FF558D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F558D">
        <w:rPr>
          <w:rFonts w:ascii="Times New Roman" w:hAnsi="Times New Roman" w:cs="Times New Roman"/>
          <w:color w:val="000000"/>
          <w:sz w:val="24"/>
        </w:rPr>
        <w:t>Научить учащихся распознавать перпендикулярные и параллельные прямые, изображать их с помощью угольника и линейки, не требуя воспроизведения точных определений. Внимание следует уделить отработке навыков их построения с помощью чертежного угольника и линейки.</w:t>
      </w:r>
    </w:p>
    <w:p w:rsidR="00D15690" w:rsidRPr="00D15690" w:rsidRDefault="00D15690" w:rsidP="00FF558D">
      <w:p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 w:bidi="ar-SA"/>
        </w:rPr>
        <w:t xml:space="preserve">выражения </w:t>
      </w: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Выражение с переменными. Значение выражения с переменными. Допустимые значения переменных. Тождество. Тождественные преобразования алгебраических выражений. Доказательство тождеств.</w:t>
      </w:r>
    </w:p>
    <w:p w:rsidR="00D15690" w:rsidRPr="00D15690" w:rsidRDefault="00D15690" w:rsidP="00FF558D">
      <w:p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Степень с натуральным показателем и её свойства. Одночлены. Одночлен стандартного вида. Степень одночлена. Многочлены. Многочлен стандартного вида. Степень многочлена. Сложение, вычитание и умножение многочленов. Формулы сокращённого умножения: квадрат суммы и квадрат разности двух выражений, произведение разности и суммы двух выражений. Разложение многочлена на множители. Вынесение общего множителя за скобки. Метод группировки. Разность квадратов двух выражений. Сумма и разность кубов двух выражений. </w:t>
      </w:r>
    </w:p>
    <w:p w:rsidR="00D15690" w:rsidRPr="00D15690" w:rsidRDefault="00D15690" w:rsidP="00FF558D">
      <w:p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 w:bidi="ar-SA"/>
        </w:rPr>
        <w:t>Уравнения</w:t>
      </w:r>
      <w:r w:rsidRPr="00FF558D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 w:bidi="ar-SA"/>
        </w:rPr>
        <w:t> </w:t>
      </w: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Уравнение с одной переменной. Корень уравнения. Равносильные уравнения. Свойства уравнений с одной переменной. Уравнение как математическая модель реальной ситуации. Линейное уравнение. Квадратное уравнение. Системы уравнений с двумя переменными. Графический метод решения системы уравнений с двумя переменными. Решение систем уравнений методом подстановки и сложения. Система двух уравнений с двумя переменными как модель реальной ситуации.</w:t>
      </w:r>
    </w:p>
    <w:p w:rsidR="00D15690" w:rsidRPr="00D15690" w:rsidRDefault="00D15690" w:rsidP="00FF558D">
      <w:p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 w:bidi="ar-SA"/>
        </w:rPr>
        <w:t xml:space="preserve">Неравенства </w:t>
      </w: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Числовые неравенства и их свойства. Сложение и умножение числовых неравенств. Оценивание значения выражения. Неравенство с одной переменной. Равносильные неравенства. Числовые промежутки. </w:t>
      </w:r>
    </w:p>
    <w:p w:rsidR="00D15690" w:rsidRPr="00D15690" w:rsidRDefault="00D15690" w:rsidP="00FF558D">
      <w:p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ru-RU" w:bidi="ar-SA"/>
        </w:rPr>
        <w:lastRenderedPageBreak/>
        <w:t xml:space="preserve">Числовые функции </w:t>
      </w: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Функциональные зависимости между величинами. Понятие функции. Функция как математическая модель реального процесса. Область определения и область значения функции. Способы задания функции. График функции. Построение графиков функций с помощью преобразований фигур. Нули функции. Промежутки </w:t>
      </w:r>
      <w:proofErr w:type="spellStart"/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знакопостоянства</w:t>
      </w:r>
      <w:proofErr w:type="spellEnd"/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функции. Промежутки возрастания и убывания </w:t>
      </w:r>
      <w:proofErr w:type="spellStart"/>
      <w:proofErr w:type="gramStart"/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функции.Линейная</w:t>
      </w:r>
      <w:proofErr w:type="spellEnd"/>
      <w:proofErr w:type="gramEnd"/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функция, обратная пропорциональность, квадратичная функция, функция</w:t>
      </w:r>
      <w:r w:rsidRPr="00FF558D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</w:t>
      </w:r>
      <w:r w:rsidRPr="00D1569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lang w:eastAsia="ru-RU" w:bidi="ar-SA"/>
        </w:rPr>
        <w:t>у</w:t>
      </w:r>
      <w:r w:rsidRPr="00FF558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lang w:eastAsia="ru-RU" w:bidi="ar-SA"/>
        </w:rPr>
        <w:t> </w:t>
      </w: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=</w:t>
      </w:r>
      <w:r w:rsidRPr="00FF558D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</w:t>
      </w:r>
      <w:r w:rsidRPr="00D1569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lang w:eastAsia="ru-RU" w:bidi="ar-SA"/>
        </w:rPr>
        <w:t>ух ,</w:t>
      </w:r>
      <w:r w:rsidRPr="00FF558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lang w:eastAsia="ru-RU" w:bidi="ar-SA"/>
        </w:rPr>
        <w:t> </w:t>
      </w: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их свойства и графики.</w:t>
      </w:r>
    </w:p>
    <w:p w:rsidR="00D15690" w:rsidRPr="00D15690" w:rsidRDefault="00D15690" w:rsidP="00FF558D">
      <w:pPr>
        <w:suppressAutoHyphens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ru-RU" w:bidi="ar-SA"/>
        </w:rPr>
        <w:t xml:space="preserve">Элементы прикладной математики </w:t>
      </w: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Математическое моделирование. Процентные расчёты. Формула сложных процентов. Приближённые вычисления. Абсолютная и относительная погрешности. Основные правила комбинаторики. Частота и вероятность случайного со бытия. Классическое определение вероятности. Начальные сведения о статистике. Представление данных в виде таблиц, круговых и столбчатых диаграмм, графиков. Статистические характеристики совокупности данных: среднее значение, мода, размах, медиана выборки.</w:t>
      </w:r>
    </w:p>
    <w:p w:rsidR="00D15690" w:rsidRPr="00D15690" w:rsidRDefault="00D15690" w:rsidP="00FF558D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FF558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u w:val="single"/>
          <w:lang w:eastAsia="ru-RU" w:bidi="ar-SA"/>
        </w:rPr>
        <w:t>Простейшие геометрические фигуры</w:t>
      </w:r>
    </w:p>
    <w:p w:rsidR="00D15690" w:rsidRPr="00D15690" w:rsidRDefault="00D15690" w:rsidP="00FF558D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FF558D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Точка, прямая. Отрезок, луч. Угол. Виды углов. Смежные и вертикальные углы. Биссектриса угла.</w:t>
      </w:r>
    </w:p>
    <w:p w:rsidR="00D15690" w:rsidRPr="00D15690" w:rsidRDefault="00D15690" w:rsidP="00FF558D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FF558D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Пересекающиеся и параллельные прямые. Перпендикулярные прямые. Признаки параллельности прямых. Свойства параллельных прямых. Перпендикуляр и наклонная к прямой.</w:t>
      </w:r>
    </w:p>
    <w:p w:rsidR="00D15690" w:rsidRPr="00D15690" w:rsidRDefault="00D15690" w:rsidP="00FF558D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bookmarkStart w:id="2" w:name="h.30j0zll"/>
      <w:bookmarkEnd w:id="2"/>
      <w:r w:rsidRPr="00FF558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u w:val="single"/>
          <w:lang w:eastAsia="ru-RU" w:bidi="ar-SA"/>
        </w:rPr>
        <w:t>Многоугольники</w:t>
      </w:r>
    </w:p>
    <w:p w:rsidR="00D15690" w:rsidRPr="00D15690" w:rsidRDefault="00D15690" w:rsidP="00FF558D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FF558D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Треугольники. Виды треугольников. Медиана, биссектриса, высота, средняя линия треугольника. Признаки равенства треугольников. Свойства и признаки равнобедренного треугольника. Серединный перпендикуляр отрезка. Сумма углов треугольника. Внешние углы треугольника. Неравенство треугольника. Соотношения между сторонами и углами треугольника. </w:t>
      </w:r>
    </w:p>
    <w:p w:rsidR="00D15690" w:rsidRPr="00D15690" w:rsidRDefault="00D15690" w:rsidP="00FF558D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bookmarkStart w:id="3" w:name="h.1fob9te"/>
      <w:bookmarkEnd w:id="3"/>
      <w:r w:rsidRPr="00FF558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u w:val="single"/>
          <w:lang w:eastAsia="ru-RU" w:bidi="ar-SA"/>
        </w:rPr>
        <w:t>Измерение геометрических величин</w:t>
      </w:r>
    </w:p>
    <w:p w:rsidR="00D15690" w:rsidRPr="00D15690" w:rsidRDefault="00D15690" w:rsidP="00FF558D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FF558D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Длина отрезка. Расстояние между двумя точками. Расстояние от точки до прямой. Расстояние между параллельными прямыми.</w:t>
      </w:r>
    </w:p>
    <w:p w:rsidR="00D15690" w:rsidRPr="00D15690" w:rsidRDefault="004D7B70" w:rsidP="00FF558D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В</w:t>
      </w:r>
      <w:r w:rsidR="00D15690"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ыражение с переменными. Значение выражения с переменными. Тождество. Тождественные преобразования алгебраических выражений. </w:t>
      </w:r>
    </w:p>
    <w:p w:rsidR="00D15690" w:rsidRPr="00D15690" w:rsidRDefault="00D15690" w:rsidP="00FF558D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Степень с натуральным показателем и её свойства. Одночлены. Одночлен стандартного вида. Степень одночлена. Многочлены. Многочлен стандартного вида. Степень многочлена. Сложение, вычитание и умножение многочленов. </w:t>
      </w:r>
    </w:p>
    <w:p w:rsidR="00D15690" w:rsidRPr="00D15690" w:rsidRDefault="00D15690" w:rsidP="00FF558D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Формулы сокращённого умножения: квадрат суммы и квадрат разности двух выражений, произведение разности и суммы двух выражений. Разложение многочлена на множители. Вынесение общего множителя за скобки. Разность квадратов двух выражений. Квадратный трёхчлен. Разложение квадратного трёхчлена на множители.</w:t>
      </w:r>
    </w:p>
    <w:p w:rsidR="00D15690" w:rsidRPr="00D15690" w:rsidRDefault="00D15690" w:rsidP="00FF558D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Рациональные выражения. Целые выражения. Дробные </w:t>
      </w:r>
      <w:proofErr w:type="spellStart"/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выраженияСтепень</w:t>
      </w:r>
      <w:proofErr w:type="spellEnd"/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с целым показателем и её свойства.</w:t>
      </w:r>
    </w:p>
    <w:p w:rsidR="00D15690" w:rsidRPr="00D15690" w:rsidRDefault="00D15690" w:rsidP="00FF558D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Квадратные корни. Арифметический квадратный корень и его свойства. Тождественные преобразования выражений, содержащих квадратные корни.</w:t>
      </w:r>
    </w:p>
    <w:p w:rsidR="00D15690" w:rsidRPr="00D15690" w:rsidRDefault="00D15690" w:rsidP="00FF558D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 w:bidi="ar-SA"/>
        </w:rPr>
        <w:t>Уравнения</w:t>
      </w:r>
      <w:r w:rsidRPr="00FF558D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 w:bidi="ar-SA"/>
        </w:rPr>
        <w:t> </w:t>
      </w:r>
    </w:p>
    <w:p w:rsidR="00D15690" w:rsidRPr="00D15690" w:rsidRDefault="00D15690" w:rsidP="00FF558D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Уравнение с одной переменной. Корень уравнения. Свойства уравнений с одной переменной. Уравнение как математическая модель реальной ситуации.</w:t>
      </w:r>
    </w:p>
    <w:p w:rsidR="00D15690" w:rsidRPr="00D15690" w:rsidRDefault="00D15690" w:rsidP="00FF558D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Линейное уравнение. Квадратное уравнение. Формула корней квадратного уравнения. Решение текстовых задач с </w:t>
      </w:r>
      <w:proofErr w:type="gramStart"/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помощью  уравнений</w:t>
      </w:r>
      <w:proofErr w:type="gramEnd"/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.</w:t>
      </w:r>
    </w:p>
    <w:p w:rsidR="00D15690" w:rsidRPr="00D15690" w:rsidRDefault="00D15690" w:rsidP="00FF558D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Линейное уравнение с двумя переменными и его график.</w:t>
      </w:r>
    </w:p>
    <w:p w:rsidR="00D15690" w:rsidRPr="00D15690" w:rsidRDefault="00D15690" w:rsidP="00FF558D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 w:bidi="ar-SA"/>
        </w:rPr>
        <w:lastRenderedPageBreak/>
        <w:t>Неравенства</w:t>
      </w:r>
    </w:p>
    <w:p w:rsidR="00D15690" w:rsidRPr="00D15690" w:rsidRDefault="00D15690" w:rsidP="00FF558D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Числовые неравенства и их свойства. Сложение и умножение числовых неравенств. Неравенство с одной переменной. Равносильные неравенства. Числовые промежутки. Линейные и квадратные неравенства с одной переменной. Системы неравенств с одной переменной.</w:t>
      </w:r>
    </w:p>
    <w:p w:rsidR="00D15690" w:rsidRPr="00D15690" w:rsidRDefault="00D15690" w:rsidP="00FF558D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ru-RU" w:bidi="ar-SA"/>
        </w:rPr>
        <w:t>Числовые функции</w:t>
      </w:r>
    </w:p>
    <w:p w:rsidR="00D15690" w:rsidRPr="00D15690" w:rsidRDefault="00D15690" w:rsidP="00FF558D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Функциональные зависимости между величинами. Понятие функции. Функция как математическая модель реального процесса. Область определения и область значения функции. Способы задания функции. График функции. Построение графиков функций с помощью преобразований фигур. Нули функции. Промежутки </w:t>
      </w:r>
      <w:proofErr w:type="spellStart"/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знакопостоянства</w:t>
      </w:r>
      <w:proofErr w:type="spellEnd"/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функции. Промежутки возрастания и убывания функции.</w:t>
      </w:r>
    </w:p>
    <w:p w:rsidR="00D15690" w:rsidRPr="00D15690" w:rsidRDefault="00D15690" w:rsidP="00FF558D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Линейная функция, обратная пропорциональность, квадратичная функция, функция</w:t>
      </w:r>
      <w:r w:rsidRPr="00FF558D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</w:t>
      </w:r>
      <w:r w:rsidRPr="00D1569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lang w:eastAsia="ru-RU" w:bidi="ar-SA"/>
        </w:rPr>
        <w:t>у</w:t>
      </w:r>
      <w:r w:rsidRPr="00FF558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lang w:eastAsia="ru-RU" w:bidi="ar-SA"/>
        </w:rPr>
        <w:t> </w:t>
      </w: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=</w:t>
      </w:r>
      <w:r w:rsidRPr="00FF558D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</w:t>
      </w:r>
      <w:proofErr w:type="gramStart"/>
      <w:r w:rsidRPr="00D1569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lang w:eastAsia="ru-RU" w:bidi="ar-SA"/>
        </w:rPr>
        <w:t>ух ,</w:t>
      </w:r>
      <w:proofErr w:type="gramEnd"/>
      <w:r w:rsidRPr="00FF558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lang w:eastAsia="ru-RU" w:bidi="ar-SA"/>
        </w:rPr>
        <w:t> </w:t>
      </w:r>
      <w:r w:rsidRPr="00D15690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их свойства и графики.</w:t>
      </w:r>
    </w:p>
    <w:p w:rsidR="00D15690" w:rsidRPr="00D15690" w:rsidRDefault="00D15690" w:rsidP="00FF558D">
      <w:pPr>
        <w:numPr>
          <w:ilvl w:val="0"/>
          <w:numId w:val="2"/>
        </w:numPr>
        <w:shd w:val="clear" w:color="auto" w:fill="FFFFFF"/>
        <w:suppressAutoHyphens w:val="0"/>
        <w:spacing w:after="200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FF558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u w:val="single"/>
          <w:lang w:eastAsia="ru-RU" w:bidi="ar-SA"/>
        </w:rPr>
        <w:t>Многоугольники</w:t>
      </w:r>
    </w:p>
    <w:p w:rsidR="00D15690" w:rsidRPr="00D15690" w:rsidRDefault="00D15690" w:rsidP="00FF558D">
      <w:pPr>
        <w:numPr>
          <w:ilvl w:val="0"/>
          <w:numId w:val="2"/>
        </w:numPr>
        <w:shd w:val="clear" w:color="auto" w:fill="FFFFFF"/>
        <w:suppressAutoHyphens w:val="0"/>
        <w:spacing w:after="200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FF558D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Треугольники. Виды треугольников. Медиана, биссектриса, высота, средняя линия треугольника. Признаки равенства треугольников. Свойства и признаки равнобедренного треугольника. Серединный перпендикуляр отрезка. Сумма углов треугольника. Внешние углы треугольника. Неравенство треугольника. Соотношения между сторонами и углами треугольника. Теорема Пифагора.</w:t>
      </w:r>
    </w:p>
    <w:p w:rsidR="00D15690" w:rsidRPr="00FF558D" w:rsidRDefault="00D15690" w:rsidP="00FF558D">
      <w:pPr>
        <w:numPr>
          <w:ilvl w:val="0"/>
          <w:numId w:val="2"/>
        </w:numPr>
        <w:shd w:val="clear" w:color="auto" w:fill="FFFFFF"/>
        <w:suppressAutoHyphens w:val="0"/>
        <w:spacing w:after="200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FF558D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Подобные треугольники. Признаки подобия треугольников. Точки пересечения медиан, биссектрис, высот треугольника, серединных перпендикуляров сторон треугольника. Свойство биссектрисы треугольника. Синус, косинус, тангенс, котангенс острого угла прямоугольного треугольника и углов от 0 до 180. Формулы, связывающие синус, косинус, тангенс, котангенс одного и того же угла. Решение треугольников. </w:t>
      </w:r>
    </w:p>
    <w:p w:rsidR="00D15690" w:rsidRPr="00D15690" w:rsidRDefault="00D15690" w:rsidP="00FF558D">
      <w:pPr>
        <w:numPr>
          <w:ilvl w:val="0"/>
          <w:numId w:val="2"/>
        </w:numPr>
        <w:shd w:val="clear" w:color="auto" w:fill="FFFFFF"/>
        <w:suppressAutoHyphens w:val="0"/>
        <w:spacing w:after="200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FF558D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Четырёхугольники. Параллелограмм. Свойства и признаки параллелограмма. Прямоугольник, ромб, квадрат, их свойства и признаки. Трапеция. Средняя линия трапеции и её свойства.</w:t>
      </w:r>
    </w:p>
    <w:p w:rsidR="00D15690" w:rsidRPr="00FF558D" w:rsidRDefault="00D15690" w:rsidP="00FF558D">
      <w:pPr>
        <w:numPr>
          <w:ilvl w:val="0"/>
          <w:numId w:val="2"/>
        </w:numPr>
        <w:shd w:val="clear" w:color="auto" w:fill="FFFFFF"/>
        <w:suppressAutoHyphens w:val="0"/>
        <w:spacing w:after="200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FF558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u w:val="single"/>
          <w:lang w:eastAsia="ru-RU" w:bidi="ar-SA"/>
        </w:rPr>
        <w:t xml:space="preserve">Окружность и круг. </w:t>
      </w:r>
    </w:p>
    <w:p w:rsidR="00D15690" w:rsidRPr="00FF558D" w:rsidRDefault="00D15690" w:rsidP="00FF558D">
      <w:pPr>
        <w:numPr>
          <w:ilvl w:val="0"/>
          <w:numId w:val="2"/>
        </w:numPr>
        <w:shd w:val="clear" w:color="auto" w:fill="FFFFFF"/>
        <w:suppressAutoHyphens w:val="0"/>
        <w:spacing w:after="200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FF558D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Окружность и круг. Элементы окружности и круга. Центральные и вписанные углы. Касательная к окружности и её свойства. Взаимное расположение прямой и окружности. Описанная и вписанная окружности треугольника. Вписанные и описанные четырёхугольники, их свойства и признаки. Вписанные и описанные многоугольники.</w:t>
      </w:r>
    </w:p>
    <w:p w:rsidR="00D15690" w:rsidRPr="00FF558D" w:rsidRDefault="00D15690" w:rsidP="00FF558D">
      <w:pPr>
        <w:widowControl w:val="0"/>
        <w:tabs>
          <w:tab w:val="left" w:pos="10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422887" w:rsidRDefault="00422887" w:rsidP="00FF558D">
      <w:pPr>
        <w:jc w:val="both"/>
        <w:rPr>
          <w:rFonts w:ascii="Times New Roman" w:hAnsi="Times New Roman" w:cs="Times New Roman"/>
          <w:sz w:val="24"/>
        </w:rPr>
      </w:pPr>
    </w:p>
    <w:p w:rsidR="004D7B70" w:rsidRDefault="004D7B70" w:rsidP="00FF558D">
      <w:pPr>
        <w:jc w:val="both"/>
        <w:rPr>
          <w:rFonts w:ascii="Times New Roman" w:hAnsi="Times New Roman" w:cs="Times New Roman"/>
          <w:sz w:val="24"/>
        </w:rPr>
      </w:pPr>
    </w:p>
    <w:p w:rsidR="004D7B70" w:rsidRDefault="004D7B70" w:rsidP="00FF558D">
      <w:pPr>
        <w:jc w:val="both"/>
        <w:rPr>
          <w:rFonts w:ascii="Times New Roman" w:hAnsi="Times New Roman" w:cs="Times New Roman"/>
          <w:sz w:val="24"/>
        </w:rPr>
      </w:pPr>
    </w:p>
    <w:p w:rsidR="004D7B70" w:rsidRDefault="004D7B70" w:rsidP="00FF558D">
      <w:pPr>
        <w:jc w:val="both"/>
        <w:rPr>
          <w:rFonts w:ascii="Times New Roman" w:hAnsi="Times New Roman" w:cs="Times New Roman"/>
          <w:sz w:val="24"/>
        </w:rPr>
      </w:pPr>
    </w:p>
    <w:p w:rsidR="004D7B70" w:rsidRDefault="004D7B70" w:rsidP="00FF558D">
      <w:pPr>
        <w:jc w:val="both"/>
        <w:rPr>
          <w:rFonts w:ascii="Times New Roman" w:hAnsi="Times New Roman" w:cs="Times New Roman"/>
          <w:sz w:val="24"/>
        </w:rPr>
      </w:pPr>
    </w:p>
    <w:p w:rsidR="004D7B70" w:rsidRPr="00FF558D" w:rsidRDefault="004D7B70" w:rsidP="00FF558D">
      <w:pPr>
        <w:jc w:val="both"/>
        <w:rPr>
          <w:rFonts w:ascii="Times New Roman" w:hAnsi="Times New Roman" w:cs="Times New Roman"/>
          <w:sz w:val="24"/>
        </w:rPr>
      </w:pPr>
    </w:p>
    <w:p w:rsidR="00D15690" w:rsidRPr="00FF558D" w:rsidRDefault="00D15690" w:rsidP="00FF558D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ru-RU" w:bidi="ar-SA"/>
        </w:rPr>
      </w:pPr>
    </w:p>
    <w:p w:rsidR="00FF558D" w:rsidRPr="00FF558D" w:rsidRDefault="00FF558D" w:rsidP="00FF558D">
      <w:pPr>
        <w:suppressAutoHyphens w:val="0"/>
        <w:spacing w:after="200"/>
        <w:jc w:val="center"/>
        <w:rPr>
          <w:rFonts w:ascii="Times New Roman" w:eastAsia="Calibri" w:hAnsi="Times New Roman" w:cs="Times New Roman"/>
          <w:b/>
          <w:kern w:val="0"/>
          <w:sz w:val="24"/>
          <w:u w:val="single"/>
          <w:lang w:eastAsia="en-US" w:bidi="ar-SA"/>
        </w:rPr>
      </w:pPr>
      <w:r w:rsidRPr="00FF558D">
        <w:rPr>
          <w:rFonts w:ascii="Times New Roman" w:eastAsia="Calibri" w:hAnsi="Times New Roman" w:cs="Times New Roman"/>
          <w:b/>
          <w:kern w:val="0"/>
          <w:sz w:val="24"/>
          <w:u w:val="single"/>
          <w:lang w:eastAsia="en-US" w:bidi="ar-SA"/>
        </w:rPr>
        <w:t xml:space="preserve">Календарно-тематическое </w:t>
      </w:r>
      <w:proofErr w:type="gramStart"/>
      <w:r w:rsidRPr="00FF558D">
        <w:rPr>
          <w:rFonts w:ascii="Times New Roman" w:eastAsia="Calibri" w:hAnsi="Times New Roman" w:cs="Times New Roman"/>
          <w:b/>
          <w:kern w:val="0"/>
          <w:sz w:val="24"/>
          <w:u w:val="single"/>
          <w:lang w:eastAsia="en-US" w:bidi="ar-SA"/>
        </w:rPr>
        <w:t>планирование  9</w:t>
      </w:r>
      <w:proofErr w:type="gramEnd"/>
      <w:r w:rsidRPr="00FF558D">
        <w:rPr>
          <w:rFonts w:ascii="Times New Roman" w:eastAsia="Calibri" w:hAnsi="Times New Roman" w:cs="Times New Roman"/>
          <w:b/>
          <w:kern w:val="0"/>
          <w:sz w:val="24"/>
          <w:u w:val="single"/>
          <w:lang w:eastAsia="en-US" w:bidi="ar-SA"/>
        </w:rPr>
        <w:t xml:space="preserve"> </w:t>
      </w:r>
      <w:proofErr w:type="spellStart"/>
      <w:r w:rsidRPr="00FF558D">
        <w:rPr>
          <w:rFonts w:ascii="Times New Roman" w:eastAsia="Calibri" w:hAnsi="Times New Roman" w:cs="Times New Roman"/>
          <w:b/>
          <w:kern w:val="0"/>
          <w:sz w:val="24"/>
          <w:u w:val="single"/>
          <w:lang w:eastAsia="en-US" w:bidi="ar-SA"/>
        </w:rPr>
        <w:t>кл</w:t>
      </w:r>
      <w:proofErr w:type="spellEnd"/>
    </w:p>
    <w:p w:rsidR="00FF558D" w:rsidRPr="00FF558D" w:rsidRDefault="00FF558D" w:rsidP="00FF558D">
      <w:pPr>
        <w:shd w:val="clear" w:color="auto" w:fill="FFFFFF"/>
        <w:tabs>
          <w:tab w:val="left" w:pos="480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009"/>
        <w:gridCol w:w="821"/>
        <w:gridCol w:w="1985"/>
        <w:gridCol w:w="2126"/>
      </w:tblGrid>
      <w:tr w:rsidR="002465E7" w:rsidRPr="00FF558D" w:rsidTr="002465E7">
        <w:trPr>
          <w:trHeight w:val="1183"/>
        </w:trPr>
        <w:tc>
          <w:tcPr>
            <w:tcW w:w="840" w:type="dxa"/>
          </w:tcPr>
          <w:p w:rsidR="002465E7" w:rsidRPr="00FF558D" w:rsidRDefault="002465E7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lastRenderedPageBreak/>
              <w:t>№</w:t>
            </w:r>
          </w:p>
          <w:p w:rsidR="002465E7" w:rsidRPr="00FF558D" w:rsidRDefault="002465E7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урока</w:t>
            </w:r>
          </w:p>
        </w:tc>
        <w:tc>
          <w:tcPr>
            <w:tcW w:w="4009" w:type="dxa"/>
          </w:tcPr>
          <w:p w:rsidR="002465E7" w:rsidRPr="00FF558D" w:rsidRDefault="002465E7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Содержание учебного материала</w:t>
            </w:r>
          </w:p>
        </w:tc>
        <w:tc>
          <w:tcPr>
            <w:tcW w:w="821" w:type="dxa"/>
          </w:tcPr>
          <w:p w:rsidR="002465E7" w:rsidRPr="00FF558D" w:rsidRDefault="002465E7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Кол час</w:t>
            </w:r>
          </w:p>
        </w:tc>
        <w:tc>
          <w:tcPr>
            <w:tcW w:w="1985" w:type="dxa"/>
          </w:tcPr>
          <w:p w:rsidR="002465E7" w:rsidRPr="00FF558D" w:rsidRDefault="002465E7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Формы проведения занятий</w:t>
            </w:r>
          </w:p>
        </w:tc>
        <w:tc>
          <w:tcPr>
            <w:tcW w:w="2126" w:type="dxa"/>
          </w:tcPr>
          <w:p w:rsidR="002465E7" w:rsidRPr="00FF558D" w:rsidRDefault="002465E7" w:rsidP="00FF558D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Электронные ресурсы</w:t>
            </w:r>
          </w:p>
        </w:tc>
      </w:tr>
      <w:tr w:rsidR="002465E7" w:rsidRPr="00FF558D" w:rsidTr="00C54ED0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1,2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Числа и выражения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C54ED0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Преобразование выражений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C54ED0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4-6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Квадратные уравнения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C54ED0">
        <w:trPr>
          <w:trHeight w:val="387"/>
        </w:trPr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7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Дробно-рациональные уравнения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1D1DC4">
        <w:trPr>
          <w:trHeight w:val="894"/>
        </w:trPr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8,9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Квадратные корни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1D1DC4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10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Графический способ решения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1D1DC4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11,12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Метод подстановки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1D1DC4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13,14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Линейные неравенства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002452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15,16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Квадратные неравенства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002452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17,18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Решение систем неравенств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002452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19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Линейная функция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презентации с разных сайтов</w:t>
            </w:r>
          </w:p>
        </w:tc>
      </w:tr>
      <w:tr w:rsidR="002465E7" w:rsidRPr="00FF558D" w:rsidTr="00002452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20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Обратная пропорциональность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A9495B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21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Квадратичная функция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A9495B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22,23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Задачи на движение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A9495B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24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Задачи на работу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A9495B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25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Задачи на проценты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693F66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26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Арифметическая прогрессия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693F66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27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Геометрическая прогрессия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693F66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28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Элементы статистики и теории вероятности 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693F66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29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Треугольники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E35990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30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Четырехугольники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Фронтальная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E35990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31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Окружность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Практика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презентации с </w:t>
            </w: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разных сайтов</w:t>
            </w:r>
          </w:p>
        </w:tc>
      </w:tr>
      <w:tr w:rsidR="002465E7" w:rsidRPr="00FF558D" w:rsidTr="00E35990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32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Тригонометрия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парах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E35990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33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Движения на плоскости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самостоятельная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65E7" w:rsidRPr="00FD4711" w:rsidRDefault="002465E7" w:rsidP="002465E7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РЭШ,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Учи.ру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РешуВПР</w:t>
            </w:r>
            <w:proofErr w:type="spellEnd"/>
            <w:r w:rsidRPr="00FD4711">
              <w:rPr>
                <w:rFonts w:ascii="Times New Roman" w:hAnsi="Times New Roman" w:cs="Times New Roman"/>
                <w:color w:val="000000"/>
                <w:sz w:val="24"/>
              </w:rPr>
              <w:t>, презентации с разных сайтов</w:t>
            </w:r>
          </w:p>
        </w:tc>
      </w:tr>
      <w:tr w:rsidR="002465E7" w:rsidRPr="00FF558D" w:rsidTr="002465E7">
        <w:tc>
          <w:tcPr>
            <w:tcW w:w="840" w:type="dxa"/>
          </w:tcPr>
          <w:p w:rsidR="002465E7" w:rsidRPr="00FF558D" w:rsidRDefault="002465E7" w:rsidP="002465E7">
            <w:pPr>
              <w:tabs>
                <w:tab w:val="num" w:pos="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34</w:t>
            </w:r>
          </w:p>
        </w:tc>
        <w:tc>
          <w:tcPr>
            <w:tcW w:w="4009" w:type="dxa"/>
          </w:tcPr>
          <w:p w:rsidR="002465E7" w:rsidRPr="00FF558D" w:rsidRDefault="002465E7" w:rsidP="002465E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Векторы на плоскости</w:t>
            </w:r>
          </w:p>
        </w:tc>
        <w:tc>
          <w:tcPr>
            <w:tcW w:w="821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FF558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985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126" w:type="dxa"/>
          </w:tcPr>
          <w:p w:rsidR="002465E7" w:rsidRPr="00FF558D" w:rsidRDefault="002465E7" w:rsidP="002465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</w:tbl>
    <w:p w:rsidR="00FF558D" w:rsidRPr="00FF558D" w:rsidRDefault="00FF558D" w:rsidP="005D6691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ru-RU" w:bidi="ar-SA"/>
        </w:rPr>
      </w:pPr>
    </w:p>
    <w:sectPr w:rsidR="00FF558D" w:rsidRPr="00FF558D" w:rsidSect="0092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A14665"/>
    <w:multiLevelType w:val="multilevel"/>
    <w:tmpl w:val="A5620B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7D634E"/>
    <w:multiLevelType w:val="hybridMultilevel"/>
    <w:tmpl w:val="CC72C8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D548D4"/>
    <w:multiLevelType w:val="multilevel"/>
    <w:tmpl w:val="4FD64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A078CF"/>
    <w:multiLevelType w:val="hybridMultilevel"/>
    <w:tmpl w:val="14F6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4F4818"/>
    <w:multiLevelType w:val="multilevel"/>
    <w:tmpl w:val="EFC05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C9238C"/>
    <w:multiLevelType w:val="hybridMultilevel"/>
    <w:tmpl w:val="5ADE6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159E0"/>
    <w:multiLevelType w:val="hybridMultilevel"/>
    <w:tmpl w:val="713ECAA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49BF591D"/>
    <w:multiLevelType w:val="multilevel"/>
    <w:tmpl w:val="F22AE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8F43B5"/>
    <w:multiLevelType w:val="multilevel"/>
    <w:tmpl w:val="5DF6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702FBE"/>
    <w:multiLevelType w:val="hybridMultilevel"/>
    <w:tmpl w:val="84C0208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 w15:restartNumberingAfterBreak="0">
    <w:nsid w:val="639065AD"/>
    <w:multiLevelType w:val="multilevel"/>
    <w:tmpl w:val="D0002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EC4230"/>
    <w:multiLevelType w:val="hybridMultilevel"/>
    <w:tmpl w:val="D8D2964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A0238"/>
    <w:multiLevelType w:val="hybridMultilevel"/>
    <w:tmpl w:val="15B04E2E"/>
    <w:lvl w:ilvl="0" w:tplc="CBA63BAE">
      <w:numFmt w:val="bullet"/>
      <w:lvlText w:val="-"/>
      <w:lvlJc w:val="left"/>
      <w:pPr>
        <w:ind w:left="1004" w:hanging="360"/>
      </w:pPr>
      <w:rPr>
        <w:b/>
        <w:i w:val="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6"/>
  </w:num>
  <w:num w:numId="7">
    <w:abstractNumId w:val="12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5D3"/>
    <w:rsid w:val="00027002"/>
    <w:rsid w:val="00095942"/>
    <w:rsid w:val="000A5AD2"/>
    <w:rsid w:val="001F6545"/>
    <w:rsid w:val="002465E7"/>
    <w:rsid w:val="002740A4"/>
    <w:rsid w:val="00275EF3"/>
    <w:rsid w:val="003140A1"/>
    <w:rsid w:val="0037000B"/>
    <w:rsid w:val="00422887"/>
    <w:rsid w:val="004521B8"/>
    <w:rsid w:val="004D7B70"/>
    <w:rsid w:val="004E6910"/>
    <w:rsid w:val="004F6B65"/>
    <w:rsid w:val="0051607B"/>
    <w:rsid w:val="005245A9"/>
    <w:rsid w:val="005D6691"/>
    <w:rsid w:val="006A4966"/>
    <w:rsid w:val="006D7289"/>
    <w:rsid w:val="006E6C39"/>
    <w:rsid w:val="00763110"/>
    <w:rsid w:val="007D00FD"/>
    <w:rsid w:val="008455D3"/>
    <w:rsid w:val="00904447"/>
    <w:rsid w:val="0092325A"/>
    <w:rsid w:val="009B243D"/>
    <w:rsid w:val="00A42076"/>
    <w:rsid w:val="00AB7246"/>
    <w:rsid w:val="00B53155"/>
    <w:rsid w:val="00B75EF1"/>
    <w:rsid w:val="00BC03DB"/>
    <w:rsid w:val="00BC2BCF"/>
    <w:rsid w:val="00C11EC1"/>
    <w:rsid w:val="00C16FFC"/>
    <w:rsid w:val="00CE4398"/>
    <w:rsid w:val="00D03C5B"/>
    <w:rsid w:val="00D15690"/>
    <w:rsid w:val="00D4006E"/>
    <w:rsid w:val="00D665D3"/>
    <w:rsid w:val="00E2086E"/>
    <w:rsid w:val="00E42973"/>
    <w:rsid w:val="00E63B09"/>
    <w:rsid w:val="00E66509"/>
    <w:rsid w:val="00EA7292"/>
    <w:rsid w:val="00EF0EE5"/>
    <w:rsid w:val="00F86BA0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2D22"/>
  <w15:docId w15:val="{5301ABFE-15D4-4C5B-9727-A2CD52D0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5D3"/>
    <w:pPr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455D3"/>
    <w:pPr>
      <w:ind w:left="720"/>
    </w:pPr>
    <w:rPr>
      <w:rFonts w:ascii="Calibri" w:eastAsia="Calibri" w:hAnsi="Calibri" w:cs="Times New Roman"/>
    </w:rPr>
  </w:style>
  <w:style w:type="paragraph" w:customStyle="1" w:styleId="a3">
    <w:name w:val="Стиль"/>
    <w:rsid w:val="008455D3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BC2B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3C5B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C5B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styleId="2">
    <w:name w:val="Body Text 2"/>
    <w:basedOn w:val="a"/>
    <w:link w:val="20"/>
    <w:rsid w:val="00A42076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20">
    <w:name w:val="Основной текст 2 Знак"/>
    <w:basedOn w:val="a0"/>
    <w:link w:val="2"/>
    <w:rsid w:val="00A42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D15690"/>
    <w:pPr>
      <w:widowControl w:val="0"/>
      <w:spacing w:after="0" w:line="260" w:lineRule="auto"/>
      <w:ind w:firstLine="24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FR2">
    <w:name w:val="FR2"/>
    <w:rsid w:val="00D15690"/>
    <w:pPr>
      <w:widowControl w:val="0"/>
      <w:autoSpaceDE w:val="0"/>
      <w:autoSpaceDN w:val="0"/>
      <w:adjustRightInd w:val="0"/>
      <w:spacing w:before="20"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3975</Words>
  <Characters>22661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39</cp:revision>
  <cp:lastPrinted>2016-12-09T10:18:00Z</cp:lastPrinted>
  <dcterms:created xsi:type="dcterms:W3CDTF">2015-12-20T16:17:00Z</dcterms:created>
  <dcterms:modified xsi:type="dcterms:W3CDTF">2023-11-29T11:22:00Z</dcterms:modified>
</cp:coreProperties>
</file>